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sz w:val="44"/>
        </w:rPr>
      </w:pPr>
      <w:bookmarkStart w:id="4" w:name="_GoBack"/>
      <w:bookmarkEnd w:id="4"/>
      <w:r>
        <w:rPr>
          <w:rFonts w:ascii="黑体" w:eastAsia="黑体"/>
          <w:b/>
          <w:sz w:val="44"/>
        </w:rPr>
        <w:t>2021</w:t>
      </w:r>
      <w:r>
        <w:rPr>
          <w:rFonts w:hint="eastAsia" w:ascii="黑体" w:eastAsia="黑体"/>
          <w:b/>
          <w:sz w:val="44"/>
        </w:rPr>
        <w:t>年单位预算信息公开目录</w:t>
      </w:r>
    </w:p>
    <w:p>
      <w:pPr>
        <w:jc w:val="center"/>
        <w:rPr>
          <w:b/>
          <w:sz w:val="30"/>
        </w:rPr>
      </w:pPr>
      <w:r>
        <w:rPr>
          <w:rFonts w:ascii="黑体" w:eastAsia="黑体"/>
          <w:b/>
          <w:sz w:val="30"/>
        </w:rPr>
        <w:t xml:space="preserve"> </w:t>
      </w:r>
    </w:p>
    <w:p>
      <w:pPr>
        <w:ind w:left="420" w:leftChars="200"/>
        <w:jc w:val="center"/>
      </w:pPr>
    </w:p>
    <w:p>
      <w:pPr>
        <w:pStyle w:val="8"/>
        <w:tabs>
          <w:tab w:val="right" w:leader="dot" w:pos="14789"/>
        </w:tabs>
        <w:ind w:left="420" w:leftChars="200"/>
        <w:jc w:val="center"/>
        <w:rPr>
          <w:rFonts w:eastAsia="方正仿宋_GBK"/>
          <w:sz w:val="28"/>
        </w:rPr>
      </w:pPr>
      <w:r>
        <w:rPr>
          <w:rFonts w:eastAsia="方正仿宋_GBK"/>
          <w:sz w:val="28"/>
        </w:rPr>
        <w:fldChar w:fldCharType="begin"/>
      </w:r>
      <w:r>
        <w:rPr>
          <w:rFonts w:eastAsia="方正仿宋_GBK"/>
          <w:sz w:val="28"/>
        </w:rPr>
        <w:instrText xml:space="preserve"> TOC \o "4-4" \h \z \u \t "-1" </w:instrText>
      </w:r>
      <w:r>
        <w:rPr>
          <w:rFonts w:eastAsia="方正仿宋_GBK"/>
          <w:sz w:val="28"/>
        </w:rPr>
        <w:fldChar w:fldCharType="separate"/>
      </w:r>
      <w:r>
        <w:fldChar w:fldCharType="begin"/>
      </w:r>
      <w:r>
        <w:instrText xml:space="preserve"> HYPERLINK \l "_Toc65600105" </w:instrText>
      </w:r>
      <w:r>
        <w:fldChar w:fldCharType="separate"/>
      </w:r>
      <w:r>
        <w:rPr>
          <w:rFonts w:hint="eastAsia" w:eastAsia="方正仿宋_GBK"/>
          <w:b/>
          <w:sz w:val="28"/>
        </w:rPr>
        <w:t>一、</w:t>
      </w:r>
      <w:r>
        <w:rPr>
          <w:rFonts w:hint="eastAsia" w:eastAsia="方正仿宋_GBK"/>
          <w:sz w:val="28"/>
        </w:rPr>
        <w:t>保定市人民政府外事办公室本级收支预算</w:t>
      </w:r>
      <w:r>
        <w:rPr>
          <w:rFonts w:eastAsia="方正仿宋_GBK"/>
          <w:sz w:val="28"/>
        </w:rPr>
        <w:tab/>
      </w:r>
      <w:r>
        <w:rPr>
          <w:rFonts w:eastAsia="方正仿宋_GBK"/>
          <w:sz w:val="28"/>
        </w:rPr>
        <w:t>1</w:t>
      </w:r>
      <w:r>
        <w:rPr>
          <w:rFonts w:eastAsia="方正仿宋_GBK"/>
          <w:sz w:val="28"/>
        </w:rPr>
        <w:fldChar w:fldCharType="end"/>
      </w:r>
    </w:p>
    <w:p>
      <w:pPr>
        <w:pStyle w:val="8"/>
        <w:tabs>
          <w:tab w:val="right" w:leader="dot" w:pos="14789"/>
        </w:tabs>
        <w:ind w:left="420" w:leftChars="200"/>
        <w:jc w:val="center"/>
        <w:rPr>
          <w:rFonts w:eastAsia="方正仿宋_GBK"/>
          <w:sz w:val="28"/>
        </w:rPr>
      </w:pPr>
      <w:r>
        <w:fldChar w:fldCharType="begin"/>
      </w:r>
      <w:r>
        <w:instrText xml:space="preserve"> HYPERLINK \l "_Toc65600106" </w:instrText>
      </w:r>
      <w:r>
        <w:fldChar w:fldCharType="separate"/>
      </w:r>
      <w:r>
        <w:rPr>
          <w:rFonts w:hint="eastAsia" w:eastAsia="方正仿宋_GBK"/>
          <w:sz w:val="28"/>
        </w:rPr>
        <w:t>二、保定市人民政府外事办公室翻译室收支预算</w:t>
      </w:r>
      <w:r>
        <w:rPr>
          <w:rFonts w:eastAsia="方正仿宋_GBK"/>
          <w:sz w:val="28"/>
        </w:rPr>
        <w:tab/>
      </w:r>
      <w:r>
        <w:rPr>
          <w:rFonts w:eastAsia="方正仿宋_GBK"/>
          <w:sz w:val="28"/>
        </w:rPr>
        <w:t>2</w:t>
      </w:r>
      <w:r>
        <w:rPr>
          <w:rFonts w:eastAsia="方正仿宋_GBK"/>
          <w:sz w:val="28"/>
        </w:rPr>
        <w:fldChar w:fldCharType="end"/>
      </w:r>
      <w:r>
        <w:rPr>
          <w:rFonts w:eastAsia="方正仿宋_GBK"/>
          <w:sz w:val="28"/>
        </w:rPr>
        <w:t>1</w:t>
      </w:r>
    </w:p>
    <w:p>
      <w:pPr>
        <w:ind w:left="420" w:leftChars="200"/>
        <w:jc w:val="center"/>
      </w:pPr>
      <w:r>
        <w:rPr>
          <w:rFonts w:eastAsia="方正仿宋_GBK"/>
          <w:sz w:val="28"/>
        </w:rPr>
        <w:fldChar w:fldCharType="end"/>
      </w:r>
    </w:p>
    <w:p>
      <w:pPr>
        <w:sectPr>
          <w:headerReference r:id="rId3" w:type="default"/>
          <w:footerReference r:id="rId4" w:type="even"/>
          <w:pgSz w:w="16839" w:h="11907" w:orient="landscape"/>
          <w:pgMar w:top="1587" w:right="1020" w:bottom="1361" w:left="1020" w:header="851" w:footer="992" w:gutter="0"/>
          <w:cols w:space="720" w:num="1"/>
          <w:docGrid w:type="lines" w:linePitch="312" w:charSpace="0"/>
        </w:sectPr>
      </w:pPr>
    </w:p>
    <w:p>
      <w:pPr>
        <w:jc w:val="center"/>
        <w:outlineLvl w:val="3"/>
        <w:rPr>
          <w:sz w:val="44"/>
        </w:rPr>
      </w:pPr>
      <w:bookmarkStart w:id="0" w:name="_Toc65600105"/>
      <w:r>
        <w:rPr>
          <w:rFonts w:hint="eastAsia" w:ascii="方正小标宋_GBK" w:eastAsia="方正小标宋_GBK"/>
          <w:sz w:val="44"/>
        </w:rPr>
        <w:t>一、保定市人民政府外事办公室本级收支预算</w:t>
      </w:r>
      <w:bookmarkEnd w:id="0"/>
    </w:p>
    <w:p>
      <w:pPr>
        <w:jc w:val="center"/>
        <w:rPr>
          <w:sz w:val="36"/>
        </w:rPr>
      </w:pPr>
      <w:r>
        <w:rPr>
          <w:rFonts w:hint="eastAsia" w:ascii="方正小标宋_GBK" w:eastAsia="方正小标宋_GBK"/>
          <w:sz w:val="36"/>
        </w:rPr>
        <w:t>单位预算收支总表</w:t>
      </w:r>
    </w:p>
    <w:tbl>
      <w:tblPr>
        <w:tblStyle w:val="10"/>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438001保定市人民政府外事办公室</w:t>
            </w:r>
            <w:r>
              <w:rPr>
                <w:rFonts w:hint="eastAsia" w:ascii="方正小标宋_GBK" w:eastAsia="方正小标宋_GBK"/>
                <w:sz w:val="24"/>
              </w:rPr>
              <w:t>本级</w:t>
            </w:r>
          </w:p>
        </w:tc>
        <w:tc>
          <w:tcPr>
            <w:tcW w:w="2126"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6661"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666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666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407.30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315.28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二、外交支出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三、国防支出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4</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四、公共安全支出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五、事业收入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五、教育支出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6</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六、事业单位经营收入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六、科学技术支出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7</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七、上级补助收入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8</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八、附属单位上缴收入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八、社会保障和就业支出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9</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九、其他收入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九、社会保险基金支出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十、卫生健康支出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十一、节能环保支出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十二、城乡社区支出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十三、农林水支出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14</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十四、交通运输支出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16</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十六、商业服务业等支出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17</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十七、金融支出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18</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十八、援助其他地区支出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19</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二十、住房保障支出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24</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二十四、预备费</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二十五、其他支出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26</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二十六、转移性支出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27</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二十七、债务还本支出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28</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二十八、债务付息支出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29</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本年收入合计</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407.30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本年支出合计</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407.30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上年结转结余</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年终结转结余</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收入总计</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407.30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支出总计</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407.30</w:t>
            </w:r>
          </w:p>
        </w:tc>
      </w:tr>
    </w:tbl>
    <w:p>
      <w:pPr>
        <w:spacing w:line="300" w:lineRule="exact"/>
        <w:jc w:val="left"/>
        <w:sectPr>
          <w:footerReference r:id="rId5" w:type="default"/>
          <w:pgSz w:w="16839" w:h="11907" w:orient="landscape"/>
          <w:pgMar w:top="1361" w:right="1020" w:bottom="1361" w:left="1020" w:header="851" w:footer="992" w:gutter="0"/>
          <w:pgNumType w:start="1"/>
          <w:cols w:space="720" w:num="1"/>
          <w:docGrid w:type="lines" w:linePitch="312" w:charSpace="0"/>
        </w:sectPr>
      </w:pPr>
    </w:p>
    <w:p>
      <w:pPr>
        <w:jc w:val="center"/>
        <w:rPr>
          <w:sz w:val="36"/>
        </w:rPr>
      </w:pPr>
      <w:r>
        <w:rPr>
          <w:rFonts w:hint="eastAsia" w:ascii="方正小标宋_GBK" w:eastAsia="方正小标宋_GBK"/>
          <w:sz w:val="36"/>
        </w:rPr>
        <w:t>单位预算收入总表</w:t>
      </w:r>
    </w:p>
    <w:tbl>
      <w:tblPr>
        <w:tblStyle w:val="10"/>
        <w:tblW w:w="144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722"/>
        <w:gridCol w:w="567"/>
        <w:gridCol w:w="404"/>
        <w:gridCol w:w="1134"/>
        <w:gridCol w:w="1134"/>
        <w:gridCol w:w="1134"/>
        <w:gridCol w:w="1134"/>
        <w:gridCol w:w="1134"/>
        <w:gridCol w:w="1134"/>
        <w:gridCol w:w="1134"/>
        <w:gridCol w:w="22"/>
        <w:gridCol w:w="1112"/>
        <w:gridCol w:w="22"/>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6"/>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438001保定市人民政府外事办公室</w:t>
            </w:r>
            <w:r>
              <w:rPr>
                <w:rFonts w:hint="eastAsia" w:ascii="方正小标宋_GBK" w:eastAsia="方正小标宋_GBK"/>
                <w:sz w:val="24"/>
              </w:rPr>
              <w:t>本级</w:t>
            </w:r>
          </w:p>
        </w:tc>
        <w:tc>
          <w:tcPr>
            <w:tcW w:w="3402"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550" w:type="dxa"/>
            <w:gridSpan w:val="7"/>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92" w:type="dxa"/>
          <w:cantSplit/>
          <w:trHeight w:val="369" w:hRule="atLeast"/>
          <w:tblHeader/>
          <w:jc w:val="center"/>
        </w:trPr>
        <w:tc>
          <w:tcPr>
            <w:tcW w:w="68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7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56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8364" w:type="dxa"/>
            <w:gridSpan w:val="9"/>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财政拨款</w:t>
            </w:r>
            <w:r>
              <w:rPr>
                <w:rFonts w:ascii="方正书宋_GBK" w:eastAsia="方正书宋_GBK"/>
                <w:b/>
              </w:rPr>
              <w:t xml:space="preserve"> </w:t>
            </w:r>
            <w:r>
              <w:rPr>
                <w:rFonts w:hint="eastAsia" w:ascii="方正书宋_GBK" w:eastAsia="方正书宋_GBK"/>
                <w:b/>
              </w:rPr>
              <w:t>收入</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收入</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6</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7</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9</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10</w:t>
            </w: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11</w:t>
            </w: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172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285.30</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285.30</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285.30</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201</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pStyle w:val="19"/>
            </w:pPr>
            <w:r>
              <w:t>一般公共服务支出</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20103</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pStyle w:val="19"/>
            </w:pPr>
            <w:r>
              <w:rPr>
                <w:rFonts w:hint="eastAsia"/>
                <w:lang w:eastAsia="zh-CN"/>
              </w:rPr>
              <w:t>政府</w:t>
            </w:r>
            <w:r>
              <w:t>办公厅及相关机构事务</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4</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2010301</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pStyle w:val="19"/>
            </w:pPr>
            <w:r>
              <w:t>行政运行</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5</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社会保障和就业支出</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6</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行政事业单位养老支出</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7</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2080501</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行政单位离退休</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28.57</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28.57</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28.57</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8</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2080505</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机关事业单位基本养老保险缴费支出</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23.04</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23.04</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23.04</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9</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210</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卫生健康支出</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10</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21011</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行政事业单位医疗</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11</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2101101</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行政单位医疗</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12</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住房保障支出</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13</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22102</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住房改革支出</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14</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2210201</w:t>
            </w:r>
          </w:p>
        </w:tc>
        <w:tc>
          <w:tcPr>
            <w:tcW w:w="172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住房公积金</w:t>
            </w:r>
          </w:p>
        </w:tc>
        <w:tc>
          <w:tcPr>
            <w:tcW w:w="97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014"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sz w:val="36"/>
        </w:rPr>
      </w:pPr>
      <w:r>
        <w:rPr>
          <w:rFonts w:hint="eastAsia" w:ascii="方正小标宋_GBK" w:eastAsia="方正小标宋_GBK"/>
          <w:sz w:val="36"/>
        </w:rPr>
        <w:t>单位预算支出总表</w:t>
      </w:r>
    </w:p>
    <w:tbl>
      <w:tblPr>
        <w:tblStyle w:val="10"/>
        <w:tblW w:w="145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438001保定市人民政府外事办公室</w:t>
            </w:r>
            <w:r>
              <w:rPr>
                <w:rFonts w:hint="eastAsia" w:ascii="方正小标宋_GBK" w:eastAsia="方正小标宋_GBK"/>
                <w:sz w:val="24"/>
              </w:rPr>
              <w:t>本级</w:t>
            </w:r>
          </w:p>
        </w:tc>
        <w:tc>
          <w:tcPr>
            <w:tcW w:w="2722"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444" w:type="dxa"/>
            <w:gridSpan w:val="4"/>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上解上级</w:t>
            </w:r>
            <w:r>
              <w:rPr>
                <w:rFonts w:ascii="方正书宋_GBK" w:eastAsia="方正书宋_GBK"/>
                <w:b/>
              </w:rPr>
              <w:t xml:space="preserve"> </w:t>
            </w:r>
            <w:r>
              <w:rPr>
                <w:rFonts w:hint="eastAsia" w:ascii="方正书宋_GBK" w:eastAsia="方正书宋_GBK"/>
                <w:b/>
              </w:rPr>
              <w:t>支出</w:t>
            </w:r>
          </w:p>
        </w:tc>
        <w:tc>
          <w:tcPr>
            <w:tcW w:w="136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36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36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36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36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361" w:type="dxa"/>
            <w:vMerge w:val="continue"/>
            <w:tcBorders>
              <w:top w:val="single" w:color="000000" w:sz="6" w:space="0"/>
              <w:left w:val="single" w:color="000000" w:sz="6" w:space="0"/>
              <w:bottom w:val="single" w:color="000000" w:sz="6" w:space="0"/>
              <w:right w:val="single" w:color="000000" w:sz="6" w:space="0"/>
            </w:tcBorders>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6</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7</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407.30</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285.30</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122.00</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t>一般公共服务支出</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315.28</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1361" w:type="dxa"/>
            <w:tcBorders>
              <w:top w:val="single" w:color="000000" w:sz="6" w:space="0"/>
              <w:left w:val="single" w:color="000000" w:sz="6" w:space="0"/>
              <w:bottom w:val="single" w:color="000000" w:sz="6" w:space="0"/>
              <w:right w:val="single" w:color="000000" w:sz="6" w:space="0"/>
            </w:tcBorders>
            <w:noWrap/>
          </w:tcPr>
          <w:p>
            <w:pPr>
              <w:jc w:val="right"/>
            </w:pPr>
            <w:r>
              <w:rPr>
                <w:rFonts w:hint="eastAsia" w:ascii="方正书宋_GBK" w:eastAsia="方正书宋_GBK"/>
              </w:rPr>
              <w:t>1</w:t>
            </w:r>
            <w:r>
              <w:rPr>
                <w:rFonts w:ascii="方正书宋_GBK" w:eastAsia="方正书宋_GBK"/>
              </w:rPr>
              <w:t>22.00</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20103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rPr>
                <w:rFonts w:hint="eastAsia"/>
                <w:lang w:eastAsia="zh-CN"/>
              </w:rPr>
              <w:t>政府</w:t>
            </w:r>
            <w:r>
              <w:t>办公厅及相关机构事务</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315.28</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1361" w:type="dxa"/>
            <w:tcBorders>
              <w:top w:val="single" w:color="000000" w:sz="6" w:space="0"/>
              <w:left w:val="single" w:color="000000" w:sz="6" w:space="0"/>
              <w:bottom w:val="single" w:color="000000" w:sz="6" w:space="0"/>
              <w:right w:val="single" w:color="000000" w:sz="6" w:space="0"/>
            </w:tcBorders>
            <w:noWrap/>
          </w:tcPr>
          <w:p>
            <w:pPr>
              <w:jc w:val="right"/>
            </w:pPr>
            <w:r>
              <w:rPr>
                <w:rFonts w:hint="eastAsia" w:ascii="方正书宋_GBK" w:eastAsia="方正书宋_GBK"/>
              </w:rPr>
              <w:t>1</w:t>
            </w:r>
            <w:r>
              <w:rPr>
                <w:rFonts w:ascii="方正书宋_GBK" w:eastAsia="方正书宋_GBK"/>
              </w:rPr>
              <w:t>22.00</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4</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2010301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t>行政运行</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315.28</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1</w:t>
            </w:r>
            <w:r>
              <w:rPr>
                <w:rFonts w:ascii="方正书宋_GBK" w:eastAsia="方正书宋_GBK"/>
              </w:rPr>
              <w:t>22.00</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5</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社会保障和就业支出</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6</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行政事业单位养老支出</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7</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行政单位离退休</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28.57</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28.57</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8</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2080505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23.04</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23.04</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9</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210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卫生健康支出</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10</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21011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行政事业单位医疗</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11</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2101101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行政单位医疗</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12</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住房保障支出</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13</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22102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住房改革支出</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14</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2210201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住房公积金</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sz w:val="36"/>
        </w:rPr>
      </w:pPr>
      <w:r>
        <w:rPr>
          <w:rFonts w:hint="eastAsia" w:ascii="方正小标宋_GBK" w:eastAsia="方正小标宋_GBK"/>
          <w:sz w:val="36"/>
        </w:rPr>
        <w:t>单位预算财政拨款收支总表</w:t>
      </w:r>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438001保定市人民政府外事办公室</w:t>
            </w:r>
            <w:r>
              <w:rPr>
                <w:rFonts w:hint="eastAsia" w:ascii="方正小标宋_GBK" w:eastAsia="方正小标宋_GBK"/>
                <w:sz w:val="24"/>
              </w:rPr>
              <w:t>本级</w:t>
            </w:r>
          </w:p>
        </w:tc>
        <w:tc>
          <w:tcPr>
            <w:tcW w:w="3402"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896" w:type="dxa"/>
            <w:gridSpan w:val="4"/>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6</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407.30</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3</w:t>
            </w:r>
            <w:r>
              <w:rPr>
                <w:rFonts w:ascii="方正书宋_GBK" w:eastAsia="方正书宋_GBK"/>
              </w:rPr>
              <w:t>15.28</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3</w:t>
            </w:r>
            <w:r>
              <w:rPr>
                <w:rFonts w:ascii="方正书宋_GBK" w:eastAsia="方正书宋_GBK"/>
              </w:rPr>
              <w:t>15.28</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二、政府性基金预算拨款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二、外交支出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三、国防支出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4</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四、公共安全支出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5</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五、教育支出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6</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六、科学技术支出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7</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8</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八、社会保障和就业支出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9</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九、社会保险基金支出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10</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十、卫生健康支出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11</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十一、节能环保支出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12</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十二、城乡社区支出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13</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十三、农林水支出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14</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十四、交通运输支出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15</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16</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十六、商业服务业等支出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17</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十七、金融支出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18</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十八、援助其他地区支出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19</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20</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二十、住房保障支出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21</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22</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23</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24</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二十四、预备费</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25</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二十五、其他支出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26</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二十六、转移性支出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27</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二十七、债务还本支出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28</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二十八、债务付息支出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29</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30</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31</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本年收入合计</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407.30</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本年支出合计</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407.30</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407.30</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32</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33</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34</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二、政府性基金预算拨款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35</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36</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收入总计</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407.30</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支出总计</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407.30</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407.30</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sz w:val="36"/>
        </w:rPr>
      </w:pPr>
      <w:r>
        <w:rPr>
          <w:rFonts w:hint="eastAsia" w:ascii="方正小标宋_GBK" w:eastAsia="方正小标宋_GBK"/>
          <w:sz w:val="36"/>
        </w:rPr>
        <w:t>单位预算一般公共预算财政拨款支出表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438001保定市人民政府外事办公室</w:t>
            </w:r>
            <w:r>
              <w:rPr>
                <w:rFonts w:hint="eastAsia" w:ascii="方正小标宋_GBK" w:eastAsia="方正小标宋_GBK"/>
                <w:sz w:val="24"/>
              </w:rPr>
              <w:t>本级</w:t>
            </w:r>
          </w:p>
        </w:tc>
        <w:tc>
          <w:tcPr>
            <w:tcW w:w="2551"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407.30</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285.30</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122.00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pStyle w:val="19"/>
            </w:pPr>
            <w:r>
              <w:t>201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t>一般公共服务支出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315.28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2551" w:type="dxa"/>
            <w:tcBorders>
              <w:top w:val="single" w:color="000000" w:sz="6" w:space="0"/>
              <w:left w:val="single" w:color="000000" w:sz="6" w:space="0"/>
              <w:bottom w:val="single" w:color="000000" w:sz="6" w:space="0"/>
              <w:right w:val="single" w:color="000000" w:sz="6" w:space="0"/>
            </w:tcBorders>
            <w:noWrap/>
          </w:tcPr>
          <w:p>
            <w:pPr>
              <w:jc w:val="right"/>
            </w:pPr>
            <w:r>
              <w:rPr>
                <w:rFonts w:hint="eastAsia" w:ascii="方正书宋_GBK" w:eastAsia="方正书宋_GBK"/>
              </w:rPr>
              <w:t>1</w:t>
            </w:r>
            <w:r>
              <w:rPr>
                <w:rFonts w:ascii="方正书宋_GBK" w:eastAsia="方正书宋_GBK"/>
              </w:rP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pStyle w:val="19"/>
            </w:pPr>
            <w:r>
              <w:t>20103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rPr>
                <w:rFonts w:hint="eastAsia"/>
                <w:lang w:eastAsia="zh-CN"/>
              </w:rPr>
              <w:t>政府</w:t>
            </w:r>
            <w:r>
              <w:t>办公厅及相关机构事务</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315.28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2551" w:type="dxa"/>
            <w:tcBorders>
              <w:top w:val="single" w:color="000000" w:sz="6" w:space="0"/>
              <w:left w:val="single" w:color="000000" w:sz="6" w:space="0"/>
              <w:bottom w:val="single" w:color="000000" w:sz="6" w:space="0"/>
              <w:right w:val="single" w:color="000000" w:sz="6" w:space="0"/>
            </w:tcBorders>
            <w:noWrap/>
          </w:tcPr>
          <w:p>
            <w:pPr>
              <w:jc w:val="right"/>
            </w:pPr>
            <w:r>
              <w:rPr>
                <w:rFonts w:hint="eastAsia" w:ascii="方正书宋_GBK" w:eastAsia="方正书宋_GBK"/>
              </w:rPr>
              <w:t>1</w:t>
            </w:r>
            <w:r>
              <w:rPr>
                <w:rFonts w:ascii="方正书宋_GBK" w:eastAsia="方正书宋_GBK"/>
              </w:rP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4</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pStyle w:val="19"/>
            </w:pPr>
            <w:r>
              <w:t>2010301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t>行政运行</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315.28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193.28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1</w:t>
            </w:r>
            <w:r>
              <w:rPr>
                <w:rFonts w:ascii="方正书宋_GBK" w:eastAsia="方正书宋_GBK"/>
              </w:rP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5</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社会保障和就业支出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6</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行政事业单位养老支出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51.61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7</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行政单位离退休</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28.57</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28.57</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8</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2080505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23.04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23.04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9</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210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卫生健康支出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10</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21011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行政事业单位医疗</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11</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2101101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行政单位医疗</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23.13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12</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住房保障支出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13</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22102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住房改革支出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14</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2210201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住房公积金</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sz w:val="36"/>
        </w:rPr>
      </w:pPr>
      <w:r>
        <w:rPr>
          <w:rFonts w:hint="eastAsia" w:ascii="方正小标宋_GBK" w:eastAsia="方正小标宋_GBK"/>
          <w:sz w:val="36"/>
        </w:rPr>
        <w:t>单位预算一般公共预算财政拨款基本支出表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438001保定市人民政府外事办公室</w:t>
            </w:r>
            <w:r>
              <w:rPr>
                <w:rFonts w:hint="eastAsia" w:ascii="方正小标宋_GBK" w:eastAsia="方正小标宋_GBK"/>
                <w:sz w:val="24"/>
              </w:rPr>
              <w:t>本级</w:t>
            </w:r>
          </w:p>
        </w:tc>
        <w:tc>
          <w:tcPr>
            <w:tcW w:w="2551"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285.30</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248.91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36.39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工资福利支出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223.15</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223.15</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基本工资</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82.57</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82.57</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4</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30102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津贴补贴</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70.24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70.24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5</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30103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奖金</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6.89</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6.89</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6</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30108</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23.04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23.04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7</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30110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职工基本医疗保险缴费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9.22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9.22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8</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30111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公务员医疗补助缴费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12.98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12.98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9</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30112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其他社会保障缴费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0.93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0.93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10</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30113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住房公积金</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17.28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11</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商品和服务支出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3</w:t>
            </w:r>
            <w:r>
              <w:rPr>
                <w:rFonts w:ascii="方正书宋_GBK" w:eastAsia="方正书宋_GBK"/>
              </w:rPr>
              <w:t>6.39</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36.39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12</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30201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办公费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.42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13</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30207</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邮电费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8.75</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14</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30228</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工会经费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15</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30229</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福利费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16</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30231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公务用车运行维护费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2.70</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17</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30239</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其他交通费用</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13.66</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18</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对个人和家庭的补助</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1</w:t>
            </w:r>
            <w:r>
              <w:rPr>
                <w:rFonts w:ascii="方正书宋_GBK" w:eastAsia="方正书宋_GBK"/>
              </w:rPr>
              <w:t>7.91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17.91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hint="eastAsia" w:ascii="方正书宋_GBK" w:eastAsia="方正书宋_GBK"/>
              </w:rPr>
              <w:t>1</w:t>
            </w:r>
            <w:r>
              <w:rPr>
                <w:rFonts w:ascii="方正书宋_GBK" w:eastAsia="方正书宋_GBK"/>
              </w:rPr>
              <w:t>9</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30301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离休费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3.17</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3.17</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20</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30302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退休费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14.71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14.71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21</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30309</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奖励金</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0.03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0.03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bl>
    <w:p>
      <w:pPr>
        <w:jc w:val="center"/>
        <w:rPr>
          <w:rFonts w:ascii="方正小标宋_GBK" w:eastAsia="方正小标宋_GBK"/>
          <w:sz w:val="36"/>
        </w:rPr>
      </w:pPr>
    </w:p>
    <w:p>
      <w:pPr>
        <w:jc w:val="center"/>
        <w:rPr>
          <w:rFonts w:ascii="方正小标宋_GBK" w:eastAsia="方正小标宋_GBK"/>
          <w:sz w:val="36"/>
        </w:rPr>
      </w:pPr>
    </w:p>
    <w:p>
      <w:pPr>
        <w:jc w:val="center"/>
        <w:rPr>
          <w:rFonts w:ascii="方正小标宋_GBK" w:eastAsia="方正小标宋_GBK"/>
          <w:sz w:val="36"/>
        </w:rPr>
      </w:pPr>
    </w:p>
    <w:p>
      <w:pPr>
        <w:jc w:val="center"/>
        <w:rPr>
          <w:rFonts w:ascii="方正小标宋_GBK" w:eastAsia="方正小标宋_GBK"/>
          <w:sz w:val="36"/>
        </w:rPr>
      </w:pPr>
    </w:p>
    <w:p>
      <w:pPr>
        <w:jc w:val="center"/>
        <w:rPr>
          <w:rFonts w:ascii="方正小标宋_GBK" w:eastAsia="方正小标宋_GBK"/>
          <w:sz w:val="36"/>
        </w:rPr>
      </w:pPr>
    </w:p>
    <w:p>
      <w:pPr>
        <w:jc w:val="center"/>
        <w:rPr>
          <w:sz w:val="36"/>
        </w:rPr>
      </w:pPr>
      <w:r>
        <w:rPr>
          <w:rFonts w:hint="eastAsia" w:ascii="方正小标宋_GBK" w:eastAsia="方正小标宋_GBK"/>
          <w:sz w:val="36"/>
        </w:rPr>
        <w:t>单位预算政府基金预算财政拨款支出表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438001保定市人民政府外事办公室</w:t>
            </w:r>
            <w:r>
              <w:rPr>
                <w:rFonts w:hint="eastAsia" w:ascii="方正小标宋_GBK" w:eastAsia="方正小标宋_GBK"/>
                <w:sz w:val="24"/>
              </w:rPr>
              <w:t>本级</w:t>
            </w:r>
          </w:p>
        </w:tc>
        <w:tc>
          <w:tcPr>
            <w:tcW w:w="2551"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bl>
    <w:p>
      <w:pPr>
        <w:ind w:firstLine="420" w:firstLineChars="200"/>
        <w:jc w:val="left"/>
      </w:pPr>
      <w:r>
        <w:rPr>
          <w:rFonts w:hint="eastAsia" w:ascii="方正书宋_GBK" w:eastAsia="方正书宋_GBK"/>
        </w:rPr>
        <w:t>注：无政府基金预算财政拨款预算，空表列示。</w:t>
      </w:r>
    </w:p>
    <w:p>
      <w:pPr>
        <w:jc w:val="center"/>
        <w:rPr>
          <w:rFonts w:ascii="方正小标宋_GBK" w:eastAsia="方正小标宋_GBK"/>
          <w:sz w:val="36"/>
        </w:rPr>
      </w:pPr>
    </w:p>
    <w:p>
      <w:pPr>
        <w:jc w:val="center"/>
        <w:rPr>
          <w:sz w:val="36"/>
        </w:rPr>
      </w:pPr>
      <w:r>
        <w:rPr>
          <w:rFonts w:hint="eastAsia" w:ascii="方正小标宋_GBK" w:eastAsia="方正小标宋_GBK"/>
          <w:sz w:val="36"/>
        </w:rPr>
        <w:t>单位预算国有资本经营预算财政拨款支出表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438001保定市人民政府外事办公室</w:t>
            </w:r>
            <w:r>
              <w:rPr>
                <w:rFonts w:hint="eastAsia" w:ascii="方正小标宋_GBK" w:eastAsia="方正小标宋_GBK"/>
                <w:sz w:val="24"/>
              </w:rPr>
              <w:t>本级</w:t>
            </w:r>
          </w:p>
        </w:tc>
        <w:tc>
          <w:tcPr>
            <w:tcW w:w="2551"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bl>
    <w:p>
      <w:pPr>
        <w:ind w:firstLine="420" w:firstLineChars="200"/>
        <w:jc w:val="left"/>
      </w:pPr>
      <w:r>
        <w:rPr>
          <w:rFonts w:hint="eastAsia" w:ascii="方正书宋_GBK" w:eastAsia="方正书宋_GBK"/>
        </w:rPr>
        <w:t>注：无国有资本经营预算财政拨款预算，空表列示。</w:t>
      </w:r>
    </w:p>
    <w:p>
      <w:pPr>
        <w:jc w:val="center"/>
        <w:rPr>
          <w:rFonts w:ascii="方正小标宋_GBK" w:eastAsia="方正小标宋_GBK"/>
          <w:sz w:val="36"/>
        </w:rPr>
      </w:pPr>
    </w:p>
    <w:p>
      <w:pPr>
        <w:jc w:val="center"/>
        <w:rPr>
          <w:rFonts w:ascii="方正小标宋_GBK" w:eastAsia="方正小标宋_GBK"/>
          <w:sz w:val="36"/>
        </w:rPr>
      </w:pPr>
    </w:p>
    <w:p>
      <w:pPr>
        <w:jc w:val="center"/>
        <w:rPr>
          <w:rFonts w:ascii="方正小标宋_GBK" w:eastAsia="方正小标宋_GBK"/>
          <w:sz w:val="36"/>
        </w:rPr>
      </w:pPr>
    </w:p>
    <w:p>
      <w:pPr>
        <w:jc w:val="center"/>
        <w:rPr>
          <w:rFonts w:ascii="方正小标宋_GBK" w:eastAsia="方正小标宋_GBK"/>
          <w:sz w:val="36"/>
        </w:rPr>
      </w:pPr>
    </w:p>
    <w:p>
      <w:pPr>
        <w:jc w:val="center"/>
        <w:rPr>
          <w:rFonts w:ascii="方正小标宋_GBK" w:eastAsia="方正小标宋_GBK"/>
          <w:sz w:val="36"/>
        </w:rPr>
      </w:pPr>
    </w:p>
    <w:p>
      <w:pPr>
        <w:jc w:val="center"/>
        <w:rPr>
          <w:rFonts w:ascii="方正小标宋_GBK" w:eastAsia="方正小标宋_GBK"/>
          <w:sz w:val="36"/>
        </w:rPr>
      </w:pPr>
    </w:p>
    <w:p>
      <w:pPr>
        <w:jc w:val="center"/>
        <w:rPr>
          <w:rFonts w:ascii="方正小标宋_GBK" w:eastAsia="方正小标宋_GBK"/>
          <w:sz w:val="36"/>
        </w:rPr>
      </w:pPr>
    </w:p>
    <w:p>
      <w:pPr>
        <w:jc w:val="center"/>
        <w:rPr>
          <w:rFonts w:ascii="方正小标宋_GBK" w:eastAsia="方正小标宋_GBK"/>
          <w:sz w:val="36"/>
        </w:rPr>
      </w:pPr>
    </w:p>
    <w:p>
      <w:pPr>
        <w:jc w:val="center"/>
        <w:rPr>
          <w:rFonts w:ascii="方正小标宋_GBK" w:eastAsia="方正小标宋_GBK"/>
          <w:sz w:val="36"/>
        </w:rPr>
      </w:pPr>
    </w:p>
    <w:p>
      <w:pPr>
        <w:jc w:val="center"/>
        <w:rPr>
          <w:sz w:val="36"/>
        </w:rPr>
      </w:pPr>
      <w:r>
        <w:rPr>
          <w:rFonts w:hint="eastAsia" w:ascii="方正小标宋_GBK" w:eastAsia="方正小标宋_GBK"/>
          <w:sz w:val="36"/>
        </w:rPr>
        <w:t>单位预算财政拨款“三公”经费支出表</w:t>
      </w:r>
    </w:p>
    <w:tbl>
      <w:tblPr>
        <w:tblStyle w:val="10"/>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029"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438001保定市人民政府外事办公室</w:t>
            </w:r>
            <w:r>
              <w:rPr>
                <w:rFonts w:hint="eastAsia" w:ascii="方正小标宋_GBK" w:eastAsia="方正小标宋_GBK"/>
                <w:sz w:val="24"/>
              </w:rPr>
              <w:t>本级</w:t>
            </w:r>
          </w:p>
        </w:tc>
        <w:tc>
          <w:tcPr>
            <w:tcW w:w="2381"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4762"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798"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9524" w:type="dxa"/>
            <w:gridSpan w:val="4"/>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性</w:t>
            </w:r>
            <w:r>
              <w:rPr>
                <w:rFonts w:ascii="方正书宋_GBK" w:eastAsia="方正书宋_GBK"/>
                <w:b/>
              </w:rPr>
              <w:t xml:space="preserve"> </w:t>
            </w:r>
            <w:r>
              <w:rPr>
                <w:rFonts w:hint="eastAsia" w:ascii="方正书宋_GBK" w:eastAsia="方正书宋_GBK"/>
                <w:b/>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3798"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财政拨款</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政府性基金</w:t>
            </w:r>
            <w:r>
              <w:rPr>
                <w:rFonts w:ascii="方正书宋_GBK" w:eastAsia="方正书宋_GBK"/>
                <w:b/>
              </w:rPr>
              <w:t xml:space="preserve">         </w:t>
            </w:r>
            <w:r>
              <w:rPr>
                <w:rFonts w:hint="eastAsia" w:ascii="方正书宋_GBK" w:eastAsia="方正书宋_GBK"/>
                <w:b/>
              </w:rPr>
              <w:t>预算拨款</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79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w:t>
            </w:r>
          </w:p>
        </w:tc>
        <w:tc>
          <w:tcPr>
            <w:tcW w:w="379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16.70</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16.70</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w:t>
            </w:r>
          </w:p>
        </w:tc>
        <w:tc>
          <w:tcPr>
            <w:tcW w:w="379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一、因公出国（境）费</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11.00</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11.00</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w:t>
            </w:r>
          </w:p>
        </w:tc>
        <w:tc>
          <w:tcPr>
            <w:tcW w:w="379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二、公务用车购置及运维费</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2.70</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2.70</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4</w:t>
            </w:r>
          </w:p>
        </w:tc>
        <w:tc>
          <w:tcPr>
            <w:tcW w:w="379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其中：公务用车购置费</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5</w:t>
            </w:r>
          </w:p>
        </w:tc>
        <w:tc>
          <w:tcPr>
            <w:tcW w:w="379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公务用车运行维护费</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2.70</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2.70</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6</w:t>
            </w:r>
          </w:p>
        </w:tc>
        <w:tc>
          <w:tcPr>
            <w:tcW w:w="379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三、公务接待费</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3.00</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3.00</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361" w:left="1020" w:header="851" w:footer="992" w:gutter="0"/>
          <w:cols w:space="720" w:num="1"/>
          <w:docGrid w:type="lines" w:linePitch="312" w:charSpace="0"/>
        </w:sectPr>
      </w:pPr>
    </w:p>
    <w:p>
      <w:pPr>
        <w:jc w:val="center"/>
        <w:rPr>
          <w:rFonts w:eastAsia="方正小标宋_GBK"/>
          <w:sz w:val="44"/>
          <w:szCs w:val="44"/>
        </w:rPr>
      </w:pPr>
      <w:r>
        <w:rPr>
          <w:rFonts w:eastAsia="方正小标宋_GBK"/>
          <w:sz w:val="44"/>
          <w:szCs w:val="44"/>
        </w:rPr>
        <w:t>保定市人民政府外事办公室</w:t>
      </w:r>
      <w:r>
        <w:rPr>
          <w:rFonts w:hint="eastAsia" w:eastAsia="方正小标宋_GBK"/>
          <w:sz w:val="44"/>
          <w:szCs w:val="44"/>
        </w:rPr>
        <w:t>本级</w:t>
      </w:r>
      <w:r>
        <w:rPr>
          <w:rFonts w:eastAsia="方正小标宋_GBK"/>
          <w:sz w:val="44"/>
          <w:szCs w:val="44"/>
        </w:rPr>
        <w:t>2021</w:t>
      </w:r>
      <w:r>
        <w:rPr>
          <w:rFonts w:hint="eastAsia" w:eastAsia="方正小标宋_GBK"/>
          <w:sz w:val="44"/>
          <w:szCs w:val="44"/>
        </w:rPr>
        <w:t>年单位预算信息公开情况说明</w:t>
      </w:r>
    </w:p>
    <w:p>
      <w:pPr>
        <w:ind w:firstLine="640" w:firstLineChars="200"/>
        <w:rPr>
          <w:rFonts w:eastAsia="方正仿宋_GBK"/>
          <w:sz w:val="32"/>
          <w:szCs w:val="32"/>
        </w:rPr>
      </w:pPr>
      <w:r>
        <w:rPr>
          <w:rFonts w:hint="eastAsia" w:eastAsia="方正仿宋_GBK"/>
          <w:sz w:val="32"/>
          <w:szCs w:val="32"/>
        </w:rPr>
        <w:t>按照《预算法》、《地方预决算公开操作规程》等规定，现将保定市人民政府外事办公室本级</w:t>
      </w:r>
      <w:r>
        <w:rPr>
          <w:rFonts w:eastAsia="方正仿宋_GBK"/>
          <w:sz w:val="32"/>
          <w:szCs w:val="32"/>
        </w:rPr>
        <w:t>2021</w:t>
      </w:r>
      <w:r>
        <w:rPr>
          <w:rFonts w:hint="eastAsia" w:eastAsia="方正仿宋_GBK"/>
          <w:sz w:val="32"/>
          <w:szCs w:val="32"/>
        </w:rPr>
        <w:t>年部门预算公开如下：</w:t>
      </w:r>
    </w:p>
    <w:p>
      <w:pPr>
        <w:spacing w:before="156" w:beforeLines="50" w:after="156" w:afterLines="50"/>
        <w:ind w:firstLine="640" w:firstLineChars="200"/>
        <w:jc w:val="left"/>
        <w:rPr>
          <w:rFonts w:ascii="黑体" w:eastAsia="黑体"/>
          <w:sz w:val="32"/>
          <w:szCs w:val="32"/>
        </w:rPr>
      </w:pPr>
      <w:r>
        <w:rPr>
          <w:rFonts w:hint="eastAsia" w:ascii="黑体" w:eastAsia="黑体"/>
          <w:sz w:val="32"/>
          <w:szCs w:val="32"/>
        </w:rPr>
        <w:t>一、单位职责及机构设置情况</w:t>
      </w:r>
    </w:p>
    <w:p>
      <w:pPr>
        <w:ind w:firstLine="643" w:firstLineChars="200"/>
        <w:jc w:val="left"/>
        <w:rPr>
          <w:rFonts w:eastAsia="方正仿宋_GBK"/>
          <w:b/>
          <w:sz w:val="32"/>
          <w:szCs w:val="32"/>
        </w:rPr>
      </w:pPr>
      <w:r>
        <w:rPr>
          <w:rFonts w:hint="eastAsia" w:eastAsia="方正仿宋_GBK"/>
          <w:b/>
          <w:sz w:val="32"/>
          <w:szCs w:val="32"/>
        </w:rPr>
        <w:t>单位职责：</w:t>
      </w:r>
    </w:p>
    <w:p>
      <w:pPr>
        <w:spacing w:line="360" w:lineRule="auto"/>
        <w:ind w:firstLine="800" w:firstLineChars="250"/>
        <w:rPr>
          <w:rFonts w:eastAsia="方正仿宋_GBK"/>
          <w:sz w:val="32"/>
          <w:szCs w:val="32"/>
        </w:rPr>
      </w:pPr>
      <w:r>
        <w:rPr>
          <w:rFonts w:eastAsia="方正仿宋_GBK"/>
          <w:sz w:val="32"/>
          <w:szCs w:val="32"/>
        </w:rPr>
        <w:t>一、贯彻执行党和国家对外方针政策、涉港澳方针政策和法律法规。贯彻执行市委市政府外事、港澳工作的决策部署。拟订全市性外事、港澳工作规定。</w:t>
      </w:r>
    </w:p>
    <w:p>
      <w:pPr>
        <w:spacing w:line="360" w:lineRule="auto"/>
        <w:ind w:firstLine="800" w:firstLineChars="250"/>
        <w:rPr>
          <w:rFonts w:eastAsia="方正仿宋_GBK"/>
          <w:sz w:val="32"/>
          <w:szCs w:val="32"/>
        </w:rPr>
      </w:pPr>
      <w:r>
        <w:rPr>
          <w:rFonts w:eastAsia="方正仿宋_GBK"/>
          <w:sz w:val="32"/>
          <w:szCs w:val="32"/>
        </w:rPr>
        <w:t>二、贯彻执行和协调推进全市对外交流合作规划和部署，对全市外事工作履行综合归口管理职能。</w:t>
      </w:r>
    </w:p>
    <w:p>
      <w:pPr>
        <w:spacing w:line="360" w:lineRule="auto"/>
        <w:ind w:firstLine="800" w:firstLineChars="250"/>
        <w:rPr>
          <w:rFonts w:eastAsia="方正仿宋_GBK"/>
          <w:sz w:val="32"/>
          <w:szCs w:val="32"/>
        </w:rPr>
      </w:pPr>
      <w:r>
        <w:rPr>
          <w:rFonts w:eastAsia="方正仿宋_GBK"/>
          <w:sz w:val="32"/>
          <w:szCs w:val="32"/>
        </w:rPr>
        <w:t>三、承担我市涉港澳事务综合性工作，指导我市与港澳的交往。</w:t>
      </w:r>
    </w:p>
    <w:p>
      <w:pPr>
        <w:spacing w:line="360" w:lineRule="auto"/>
        <w:ind w:firstLine="800" w:firstLineChars="250"/>
        <w:rPr>
          <w:rFonts w:eastAsia="方正仿宋_GBK"/>
          <w:sz w:val="32"/>
          <w:szCs w:val="32"/>
        </w:rPr>
      </w:pPr>
      <w:r>
        <w:rPr>
          <w:rFonts w:eastAsia="方正仿宋_GBK"/>
          <w:sz w:val="32"/>
          <w:szCs w:val="32"/>
        </w:rPr>
        <w:t>四、承办市领导对外交往事宜，会同有关部门推动全市各领域对外交往。</w:t>
      </w:r>
    </w:p>
    <w:p>
      <w:pPr>
        <w:spacing w:line="360" w:lineRule="auto"/>
        <w:ind w:firstLine="800" w:firstLineChars="250"/>
        <w:rPr>
          <w:rFonts w:eastAsia="方正仿宋_GBK"/>
          <w:sz w:val="32"/>
          <w:szCs w:val="32"/>
        </w:rPr>
      </w:pPr>
      <w:r>
        <w:rPr>
          <w:rFonts w:eastAsia="方正仿宋_GBK"/>
          <w:sz w:val="32"/>
          <w:szCs w:val="32"/>
        </w:rPr>
        <w:t>五、负责指导和管理全市因公出国、赴港澳工作。</w:t>
      </w:r>
    </w:p>
    <w:p>
      <w:pPr>
        <w:spacing w:line="360" w:lineRule="auto"/>
        <w:ind w:firstLine="800" w:firstLineChars="250"/>
        <w:rPr>
          <w:rFonts w:eastAsia="方正仿宋_GBK"/>
          <w:sz w:val="32"/>
          <w:szCs w:val="32"/>
        </w:rPr>
      </w:pPr>
      <w:r>
        <w:rPr>
          <w:rFonts w:eastAsia="方正仿宋_GBK"/>
          <w:sz w:val="32"/>
          <w:szCs w:val="32"/>
        </w:rPr>
        <w:t>六、负责重要外宾邀请、报批工作，组织接待来访的党宾、国宾、政要等重要外宾及外国驻华外交人员。</w:t>
      </w:r>
    </w:p>
    <w:p>
      <w:pPr>
        <w:spacing w:line="360" w:lineRule="auto"/>
        <w:ind w:firstLine="800" w:firstLineChars="250"/>
        <w:rPr>
          <w:rFonts w:eastAsia="方正仿宋_GBK"/>
          <w:sz w:val="32"/>
          <w:szCs w:val="32"/>
        </w:rPr>
      </w:pPr>
      <w:r>
        <w:rPr>
          <w:rFonts w:eastAsia="方正仿宋_GBK"/>
          <w:sz w:val="32"/>
          <w:szCs w:val="32"/>
        </w:rPr>
        <w:t>七、负责我市境外机构和公民领事保护协调工作，统筹管理我市邀请外国人来华签证工作，会同和配合有关部门处理我市的涉外事务。</w:t>
      </w:r>
    </w:p>
    <w:p>
      <w:pPr>
        <w:spacing w:line="360" w:lineRule="auto"/>
        <w:ind w:firstLine="800" w:firstLineChars="250"/>
        <w:rPr>
          <w:rFonts w:eastAsia="方正仿宋_GBK"/>
          <w:sz w:val="32"/>
          <w:szCs w:val="32"/>
        </w:rPr>
      </w:pPr>
      <w:r>
        <w:rPr>
          <w:rFonts w:eastAsia="方正仿宋_GBK"/>
          <w:sz w:val="32"/>
          <w:szCs w:val="32"/>
        </w:rPr>
        <w:t>八、办理来我市采访的外国记者相关事务，会同或配合有关部门开展对外宣传工作；会同有关部门办理港澳记者来我市采访事宜。</w:t>
      </w:r>
    </w:p>
    <w:p>
      <w:pPr>
        <w:spacing w:line="360" w:lineRule="auto"/>
        <w:ind w:firstLine="800" w:firstLineChars="250"/>
        <w:rPr>
          <w:rFonts w:eastAsia="方正仿宋_GBK"/>
          <w:sz w:val="32"/>
          <w:szCs w:val="32"/>
        </w:rPr>
      </w:pPr>
      <w:r>
        <w:rPr>
          <w:rFonts w:eastAsia="方正仿宋_GBK"/>
          <w:sz w:val="32"/>
          <w:szCs w:val="32"/>
        </w:rPr>
        <w:t>九、统筹协调全市友好城市工作，指导保定市人民对外友好协会的工作。</w:t>
      </w:r>
    </w:p>
    <w:p>
      <w:pPr>
        <w:spacing w:line="360" w:lineRule="auto"/>
        <w:ind w:firstLine="800" w:firstLineChars="250"/>
        <w:rPr>
          <w:rFonts w:eastAsia="方正仿宋_GBK"/>
          <w:sz w:val="32"/>
          <w:szCs w:val="32"/>
        </w:rPr>
      </w:pPr>
      <w:r>
        <w:rPr>
          <w:rFonts w:eastAsia="方正仿宋_GBK"/>
          <w:sz w:val="32"/>
          <w:szCs w:val="32"/>
        </w:rPr>
        <w:t>十、完成省委外事工作委员会办公室、省政府外事办公室和市委、市政府交办的其他任务。</w:t>
      </w:r>
    </w:p>
    <w:p>
      <w:pPr>
        <w:spacing w:line="500" w:lineRule="exact"/>
        <w:ind w:firstLine="560" w:firstLineChars="200"/>
        <w:jc w:val="left"/>
        <w:rPr>
          <w:rFonts w:eastAsia="方正仿宋_GBK"/>
          <w:sz w:val="28"/>
        </w:rPr>
      </w:pPr>
    </w:p>
    <w:p>
      <w:pPr>
        <w:ind w:firstLine="643" w:firstLineChars="200"/>
        <w:jc w:val="left"/>
        <w:rPr>
          <w:rFonts w:eastAsia="方正仿宋_GBK"/>
          <w:b/>
          <w:sz w:val="32"/>
          <w:szCs w:val="32"/>
        </w:rPr>
      </w:pPr>
      <w:r>
        <w:rPr>
          <w:rFonts w:hint="eastAsia" w:eastAsia="方正仿宋_GBK"/>
          <w:b/>
          <w:sz w:val="32"/>
          <w:szCs w:val="32"/>
        </w:rPr>
        <w:t>机构设置：</w:t>
      </w:r>
    </w:p>
    <w:p>
      <w:pPr>
        <w:jc w:val="center"/>
        <w:outlineLvl w:val="0"/>
        <w:rPr>
          <w:rFonts w:eastAsia="方正小标宋_GBK"/>
          <w:sz w:val="32"/>
        </w:rPr>
      </w:pPr>
      <w:r>
        <w:rPr>
          <w:rFonts w:hint="eastAsia" w:eastAsia="方正小标宋_GBK"/>
          <w:sz w:val="32"/>
        </w:rPr>
        <w:t>单位机构设置情况</w:t>
      </w:r>
    </w:p>
    <w:tbl>
      <w:tblPr>
        <w:tblStyle w:val="10"/>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843"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82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保定市人民政府外事办公室本级</w:t>
            </w:r>
          </w:p>
        </w:tc>
        <w:tc>
          <w:tcPr>
            <w:tcW w:w="1843"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hint="eastAsia" w:ascii="方正书宋_GBK" w:eastAsia="方正书宋_GBK"/>
              </w:rPr>
              <w:t>行政单位</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82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hint="eastAsia" w:ascii="方正书宋_GBK" w:eastAsia="方正书宋_GBK"/>
              </w:rPr>
              <w:t>财政拨款</w:t>
            </w:r>
          </w:p>
        </w:tc>
      </w:tr>
    </w:tbl>
    <w:p>
      <w:pPr>
        <w:spacing w:before="156" w:beforeLines="50" w:after="156" w:afterLines="50"/>
        <w:ind w:firstLine="640" w:firstLineChars="200"/>
        <w:jc w:val="left"/>
        <w:rPr>
          <w:rFonts w:ascii="黑体" w:eastAsia="黑体"/>
          <w:sz w:val="32"/>
          <w:szCs w:val="32"/>
        </w:rPr>
      </w:pPr>
      <w:r>
        <w:rPr>
          <w:rFonts w:hint="eastAsia" w:ascii="黑体" w:eastAsia="黑体"/>
          <w:sz w:val="32"/>
          <w:szCs w:val="32"/>
        </w:rPr>
        <w:t>二、单位预算安排的总体情况</w:t>
      </w:r>
    </w:p>
    <w:p>
      <w:pPr>
        <w:ind w:firstLine="640" w:firstLineChars="200"/>
        <w:rPr>
          <w:rFonts w:eastAsia="方正仿宋_GBK"/>
          <w:sz w:val="32"/>
          <w:szCs w:val="32"/>
        </w:rPr>
      </w:pPr>
      <w:r>
        <w:rPr>
          <w:rFonts w:hint="eastAsia" w:eastAsia="方正仿宋_GBK"/>
          <w:sz w:val="32"/>
          <w:szCs w:val="32"/>
        </w:rPr>
        <w:t>按照预算管理有关规定，目前我市部门预算的编制实行综合预算管理，即全部收入和支出都反映在预算中。保定市人民政府外事办公室本级的收支包含在单位预算中。</w:t>
      </w:r>
    </w:p>
    <w:p>
      <w:pPr>
        <w:ind w:firstLine="640" w:firstLineChars="200"/>
        <w:rPr>
          <w:rFonts w:eastAsia="方正仿宋_GBK"/>
          <w:sz w:val="32"/>
          <w:szCs w:val="32"/>
        </w:rPr>
      </w:pPr>
      <w:r>
        <w:rPr>
          <w:rFonts w:eastAsia="方正仿宋_GBK"/>
          <w:sz w:val="32"/>
          <w:szCs w:val="32"/>
        </w:rPr>
        <w:t>1</w:t>
      </w:r>
      <w:r>
        <w:rPr>
          <w:rFonts w:hint="eastAsia" w:eastAsia="方正仿宋_GBK"/>
          <w:sz w:val="32"/>
          <w:szCs w:val="32"/>
        </w:rPr>
        <w:t>、收入说明</w:t>
      </w:r>
    </w:p>
    <w:p>
      <w:pPr>
        <w:ind w:firstLine="640" w:firstLineChars="200"/>
        <w:rPr>
          <w:rFonts w:eastAsia="方正仿宋_GBK"/>
          <w:sz w:val="32"/>
          <w:szCs w:val="32"/>
        </w:rPr>
      </w:pPr>
      <w:r>
        <w:rPr>
          <w:rFonts w:hint="eastAsia" w:eastAsia="方正仿宋_GBK"/>
          <w:sz w:val="32"/>
          <w:szCs w:val="32"/>
        </w:rPr>
        <w:t>反映本单位当年全部收入。</w:t>
      </w:r>
      <w:r>
        <w:rPr>
          <w:rFonts w:eastAsia="方正仿宋_GBK"/>
          <w:sz w:val="32"/>
          <w:szCs w:val="32"/>
        </w:rPr>
        <w:t>2021</w:t>
      </w:r>
      <w:r>
        <w:rPr>
          <w:rFonts w:hint="eastAsia" w:eastAsia="方正仿宋_GBK"/>
          <w:sz w:val="32"/>
          <w:szCs w:val="32"/>
        </w:rPr>
        <w:t>年预算收入</w:t>
      </w:r>
      <w:r>
        <w:rPr>
          <w:rFonts w:eastAsia="方正仿宋_GBK"/>
          <w:sz w:val="32"/>
          <w:szCs w:val="32"/>
        </w:rPr>
        <w:t>407.30</w:t>
      </w:r>
      <w:r>
        <w:rPr>
          <w:rFonts w:hint="eastAsia" w:eastAsia="方正仿宋_GBK"/>
          <w:sz w:val="32"/>
          <w:szCs w:val="32"/>
        </w:rPr>
        <w:t>万元，其中：一般公共预算收入</w:t>
      </w:r>
      <w:r>
        <w:rPr>
          <w:rFonts w:eastAsia="方正仿宋_GBK"/>
          <w:sz w:val="32"/>
          <w:szCs w:val="32"/>
        </w:rPr>
        <w:t>407.30</w:t>
      </w:r>
      <w:r>
        <w:rPr>
          <w:rFonts w:hint="eastAsia" w:eastAsia="方正仿宋_GBK"/>
          <w:sz w:val="32"/>
          <w:szCs w:val="32"/>
        </w:rPr>
        <w:t>万元，基金预算收入</w:t>
      </w:r>
      <w:r>
        <w:rPr>
          <w:rFonts w:eastAsia="方正仿宋_GBK"/>
          <w:sz w:val="32"/>
          <w:szCs w:val="32"/>
        </w:rPr>
        <w:t>0</w:t>
      </w:r>
      <w:r>
        <w:rPr>
          <w:rFonts w:hint="eastAsia" w:eastAsia="方正仿宋_GBK"/>
          <w:sz w:val="32"/>
          <w:szCs w:val="32"/>
        </w:rPr>
        <w:t>万元，财政专户核拨收入</w:t>
      </w:r>
      <w:r>
        <w:rPr>
          <w:rFonts w:eastAsia="方正仿宋_GBK"/>
          <w:sz w:val="32"/>
          <w:szCs w:val="32"/>
        </w:rPr>
        <w:t>0</w:t>
      </w:r>
      <w:r>
        <w:rPr>
          <w:rFonts w:hint="eastAsia" w:eastAsia="方正仿宋_GBK"/>
          <w:sz w:val="32"/>
          <w:szCs w:val="32"/>
        </w:rPr>
        <w:t>万元，其他来源收入（单位资金）</w:t>
      </w:r>
      <w:r>
        <w:rPr>
          <w:rFonts w:eastAsia="方正仿宋_GBK"/>
          <w:sz w:val="32"/>
          <w:szCs w:val="32"/>
        </w:rPr>
        <w:t>0</w:t>
      </w:r>
      <w:r>
        <w:rPr>
          <w:rFonts w:hint="eastAsia" w:eastAsia="方正仿宋_GBK"/>
          <w:sz w:val="32"/>
          <w:szCs w:val="32"/>
        </w:rPr>
        <w:t>万元，上年结转</w:t>
      </w:r>
      <w:r>
        <w:rPr>
          <w:rFonts w:eastAsia="方正仿宋_GBK"/>
          <w:sz w:val="32"/>
          <w:szCs w:val="32"/>
        </w:rPr>
        <w:t>0</w:t>
      </w:r>
      <w:r>
        <w:rPr>
          <w:rFonts w:hint="eastAsia" w:eastAsia="方正仿宋_GBK"/>
          <w:sz w:val="32"/>
          <w:szCs w:val="32"/>
        </w:rPr>
        <w:t>万元。</w:t>
      </w:r>
    </w:p>
    <w:p>
      <w:pPr>
        <w:ind w:firstLine="640" w:firstLineChars="200"/>
        <w:rPr>
          <w:rFonts w:eastAsia="方正仿宋_GBK"/>
          <w:sz w:val="32"/>
          <w:szCs w:val="32"/>
        </w:rPr>
      </w:pPr>
      <w:r>
        <w:rPr>
          <w:rFonts w:eastAsia="方正仿宋_GBK"/>
          <w:sz w:val="32"/>
          <w:szCs w:val="32"/>
        </w:rPr>
        <w:t>2</w:t>
      </w:r>
      <w:r>
        <w:rPr>
          <w:rFonts w:hint="eastAsia" w:eastAsia="方正仿宋_GBK"/>
          <w:sz w:val="32"/>
          <w:szCs w:val="32"/>
        </w:rPr>
        <w:t>、支出说明</w:t>
      </w:r>
    </w:p>
    <w:p>
      <w:pPr>
        <w:ind w:firstLine="640" w:firstLineChars="200"/>
        <w:rPr>
          <w:rFonts w:eastAsia="方正仿宋_GBK"/>
          <w:sz w:val="32"/>
          <w:szCs w:val="32"/>
        </w:rPr>
      </w:pPr>
      <w:r>
        <w:rPr>
          <w:rFonts w:hint="eastAsia" w:eastAsia="方正仿宋_GBK"/>
          <w:sz w:val="32"/>
          <w:szCs w:val="32"/>
        </w:rPr>
        <w:t>收支预算总表支出栏、基本支出表、项目支出表按经济分类和支出功能分类科目编制，反映保定市人民政府外事办公室本级年度单位预算中支出预算的总体情况。</w:t>
      </w:r>
      <w:r>
        <w:rPr>
          <w:rFonts w:eastAsia="方正仿宋_GBK"/>
          <w:sz w:val="32"/>
          <w:szCs w:val="32"/>
        </w:rPr>
        <w:t>2021</w:t>
      </w:r>
      <w:r>
        <w:rPr>
          <w:rFonts w:hint="eastAsia" w:eastAsia="方正仿宋_GBK"/>
          <w:sz w:val="32"/>
          <w:szCs w:val="32"/>
        </w:rPr>
        <w:t>年支出预算</w:t>
      </w:r>
      <w:r>
        <w:rPr>
          <w:rFonts w:eastAsia="方正仿宋_GBK"/>
          <w:sz w:val="32"/>
          <w:szCs w:val="32"/>
        </w:rPr>
        <w:t>407.30</w:t>
      </w:r>
      <w:r>
        <w:rPr>
          <w:rFonts w:hint="eastAsia" w:eastAsia="方正仿宋_GBK"/>
          <w:sz w:val="32"/>
          <w:szCs w:val="32"/>
        </w:rPr>
        <w:t>万元，其中基本支出</w:t>
      </w:r>
      <w:r>
        <w:rPr>
          <w:rFonts w:eastAsia="方正仿宋_GBK"/>
          <w:sz w:val="32"/>
          <w:szCs w:val="32"/>
        </w:rPr>
        <w:t>285.30</w:t>
      </w:r>
      <w:r>
        <w:rPr>
          <w:rFonts w:hint="eastAsia" w:eastAsia="方正仿宋_GBK"/>
          <w:sz w:val="32"/>
          <w:szCs w:val="32"/>
        </w:rPr>
        <w:t>万元，包括人员经费</w:t>
      </w:r>
      <w:r>
        <w:rPr>
          <w:rFonts w:eastAsia="方正仿宋_GBK"/>
          <w:sz w:val="32"/>
          <w:szCs w:val="32"/>
        </w:rPr>
        <w:t>248.91</w:t>
      </w:r>
      <w:r>
        <w:rPr>
          <w:rFonts w:hint="eastAsia" w:eastAsia="方正仿宋_GBK"/>
          <w:sz w:val="32"/>
          <w:szCs w:val="32"/>
        </w:rPr>
        <w:t>万元和日常公用经费</w:t>
      </w:r>
      <w:r>
        <w:rPr>
          <w:rFonts w:eastAsia="方正仿宋_GBK"/>
          <w:sz w:val="32"/>
          <w:szCs w:val="32"/>
        </w:rPr>
        <w:t>36.39</w:t>
      </w:r>
      <w:r>
        <w:rPr>
          <w:rFonts w:hint="eastAsia" w:eastAsia="方正仿宋_GBK"/>
          <w:sz w:val="32"/>
          <w:szCs w:val="32"/>
        </w:rPr>
        <w:t>万元；项目支出</w:t>
      </w:r>
      <w:r>
        <w:rPr>
          <w:rFonts w:eastAsia="方正仿宋_GBK"/>
          <w:sz w:val="32"/>
          <w:szCs w:val="32"/>
        </w:rPr>
        <w:t>122.00</w:t>
      </w:r>
      <w:r>
        <w:rPr>
          <w:rFonts w:hint="eastAsia" w:eastAsia="方正仿宋_GBK"/>
          <w:sz w:val="32"/>
          <w:szCs w:val="32"/>
        </w:rPr>
        <w:t>万元。</w:t>
      </w:r>
    </w:p>
    <w:p>
      <w:pPr>
        <w:ind w:firstLine="640" w:firstLineChars="200"/>
        <w:rPr>
          <w:rFonts w:eastAsia="方正仿宋_GBK"/>
          <w:sz w:val="32"/>
          <w:szCs w:val="32"/>
        </w:rPr>
      </w:pPr>
      <w:r>
        <w:rPr>
          <w:rFonts w:eastAsia="方正仿宋_GBK"/>
          <w:sz w:val="32"/>
          <w:szCs w:val="32"/>
        </w:rPr>
        <w:t>3</w:t>
      </w:r>
      <w:r>
        <w:rPr>
          <w:rFonts w:hint="eastAsia" w:eastAsia="方正仿宋_GBK"/>
          <w:sz w:val="32"/>
          <w:szCs w:val="32"/>
        </w:rPr>
        <w:t>、比上年增减情况</w:t>
      </w:r>
    </w:p>
    <w:p>
      <w:pPr>
        <w:ind w:firstLine="640" w:firstLineChars="200"/>
        <w:rPr>
          <w:rFonts w:eastAsia="方正仿宋_GBK"/>
          <w:sz w:val="32"/>
          <w:szCs w:val="32"/>
        </w:rPr>
      </w:pPr>
      <w:r>
        <w:rPr>
          <w:rFonts w:eastAsia="方正仿宋_GBK"/>
          <w:sz w:val="32"/>
          <w:szCs w:val="32"/>
        </w:rPr>
        <w:t>2021</w:t>
      </w:r>
      <w:r>
        <w:rPr>
          <w:rFonts w:hint="eastAsia" w:eastAsia="方正仿宋_GBK"/>
          <w:sz w:val="32"/>
          <w:szCs w:val="32"/>
        </w:rPr>
        <w:t>年预算收支安排</w:t>
      </w:r>
      <w:r>
        <w:rPr>
          <w:rFonts w:eastAsia="方正仿宋_GBK"/>
          <w:sz w:val="32"/>
          <w:szCs w:val="32"/>
        </w:rPr>
        <w:t>407.30</w:t>
      </w:r>
      <w:r>
        <w:rPr>
          <w:rFonts w:hint="eastAsia" w:eastAsia="方正仿宋_GBK"/>
          <w:sz w:val="32"/>
          <w:szCs w:val="32"/>
        </w:rPr>
        <w:t>万元，较</w:t>
      </w:r>
      <w:r>
        <w:rPr>
          <w:rFonts w:eastAsia="方正仿宋_GBK"/>
          <w:sz w:val="32"/>
          <w:szCs w:val="32"/>
        </w:rPr>
        <w:t>2020</w:t>
      </w:r>
      <w:r>
        <w:rPr>
          <w:rFonts w:hint="eastAsia" w:eastAsia="方正仿宋_GBK"/>
          <w:sz w:val="32"/>
          <w:szCs w:val="32"/>
        </w:rPr>
        <w:t>年预算减少</w:t>
      </w:r>
      <w:r>
        <w:rPr>
          <w:rFonts w:eastAsia="方正仿宋_GBK"/>
          <w:sz w:val="32"/>
          <w:szCs w:val="32"/>
        </w:rPr>
        <w:t>23.52</w:t>
      </w:r>
      <w:r>
        <w:rPr>
          <w:rFonts w:hint="eastAsia" w:eastAsia="方正仿宋_GBK"/>
          <w:sz w:val="32"/>
          <w:szCs w:val="32"/>
        </w:rPr>
        <w:t>万元，其中：基本支出增加</w:t>
      </w:r>
      <w:r>
        <w:rPr>
          <w:rFonts w:eastAsia="方正仿宋_GBK"/>
          <w:sz w:val="32"/>
          <w:szCs w:val="32"/>
        </w:rPr>
        <w:t>15.48</w:t>
      </w:r>
      <w:r>
        <w:rPr>
          <w:rFonts w:hint="eastAsia" w:eastAsia="方正仿宋_GBK"/>
          <w:sz w:val="32"/>
          <w:szCs w:val="32"/>
        </w:rPr>
        <w:t>万元，主要为增加人员和日常公用经费支出；项目支出减少</w:t>
      </w:r>
      <w:r>
        <w:rPr>
          <w:rFonts w:eastAsia="方正仿宋_GBK"/>
          <w:sz w:val="32"/>
          <w:szCs w:val="32"/>
        </w:rPr>
        <w:t>39</w:t>
      </w:r>
      <w:r>
        <w:rPr>
          <w:rFonts w:hint="eastAsia" w:eastAsia="方正仿宋_GBK"/>
          <w:sz w:val="32"/>
          <w:szCs w:val="32"/>
        </w:rPr>
        <w:t>万元，减少一个项目经费支出。</w:t>
      </w:r>
    </w:p>
    <w:p>
      <w:pPr>
        <w:spacing w:before="156" w:beforeLines="50" w:after="156" w:afterLines="50"/>
        <w:ind w:firstLine="640" w:firstLineChars="200"/>
        <w:jc w:val="left"/>
        <w:rPr>
          <w:sz w:val="32"/>
        </w:rPr>
      </w:pPr>
      <w:r>
        <w:rPr>
          <w:rFonts w:hint="eastAsia" w:ascii="黑体" w:eastAsia="黑体"/>
          <w:sz w:val="32"/>
        </w:rPr>
        <w:t>三、机关运行经费安排情况</w:t>
      </w:r>
    </w:p>
    <w:p>
      <w:pPr>
        <w:ind w:firstLine="640" w:firstLineChars="200"/>
        <w:rPr>
          <w:rFonts w:eastAsia="方正仿宋_GBK"/>
          <w:sz w:val="32"/>
          <w:szCs w:val="32"/>
        </w:rPr>
      </w:pPr>
      <w:r>
        <w:rPr>
          <w:rFonts w:eastAsia="方正仿宋_GBK"/>
          <w:sz w:val="32"/>
          <w:szCs w:val="32"/>
        </w:rPr>
        <w:t>2021</w:t>
      </w:r>
      <w:r>
        <w:rPr>
          <w:rFonts w:hint="eastAsia" w:eastAsia="方正仿宋_GBK"/>
          <w:sz w:val="32"/>
          <w:szCs w:val="32"/>
        </w:rPr>
        <w:t>年，我办本级机关运行经费共计安排</w:t>
      </w:r>
      <w:r>
        <w:rPr>
          <w:rFonts w:eastAsia="方正仿宋_GBK"/>
          <w:sz w:val="32"/>
          <w:szCs w:val="32"/>
        </w:rPr>
        <w:t>36.39</w:t>
      </w:r>
      <w:r>
        <w:rPr>
          <w:rFonts w:hint="eastAsia" w:eastAsia="方正仿宋_GBK"/>
          <w:sz w:val="32"/>
          <w:szCs w:val="32"/>
        </w:rPr>
        <w:t>万元，主要用于日常维修、办公费等日常运行支出。</w:t>
      </w:r>
    </w:p>
    <w:p>
      <w:pPr>
        <w:spacing w:before="156" w:beforeLines="50" w:after="156" w:afterLines="50"/>
        <w:ind w:firstLine="640" w:firstLineChars="200"/>
        <w:jc w:val="left"/>
        <w:rPr>
          <w:sz w:val="32"/>
        </w:rPr>
      </w:pPr>
      <w:r>
        <w:rPr>
          <w:rFonts w:hint="eastAsia" w:ascii="黑体" w:eastAsia="黑体"/>
          <w:sz w:val="32"/>
        </w:rPr>
        <w:t>四、财政拨款“三公”经费预算情况及增减变化原因</w:t>
      </w:r>
    </w:p>
    <w:p>
      <w:pPr>
        <w:ind w:firstLine="640" w:firstLineChars="200"/>
        <w:rPr>
          <w:rFonts w:eastAsia="方正仿宋_GBK"/>
          <w:sz w:val="32"/>
          <w:szCs w:val="32"/>
        </w:rPr>
      </w:pPr>
      <w:r>
        <w:rPr>
          <w:rFonts w:eastAsia="方正仿宋_GBK"/>
          <w:sz w:val="32"/>
          <w:szCs w:val="32"/>
        </w:rPr>
        <w:t>2021</w:t>
      </w:r>
      <w:r>
        <w:rPr>
          <w:rFonts w:hint="eastAsia" w:eastAsia="方正仿宋_GBK"/>
          <w:sz w:val="32"/>
          <w:szCs w:val="32"/>
        </w:rPr>
        <w:t>年，我办本级财政拨款</w:t>
      </w:r>
      <w:r>
        <w:rPr>
          <w:rFonts w:eastAsia="方正仿宋_GBK"/>
          <w:sz w:val="32"/>
          <w:szCs w:val="32"/>
        </w:rPr>
        <w:t>“</w:t>
      </w:r>
      <w:r>
        <w:rPr>
          <w:rFonts w:hint="eastAsia" w:eastAsia="方正仿宋_GBK"/>
          <w:sz w:val="32"/>
          <w:szCs w:val="32"/>
        </w:rPr>
        <w:t>三公</w:t>
      </w:r>
      <w:r>
        <w:rPr>
          <w:rFonts w:eastAsia="方正仿宋_GBK"/>
          <w:sz w:val="32"/>
          <w:szCs w:val="32"/>
        </w:rPr>
        <w:t>”</w:t>
      </w:r>
      <w:r>
        <w:rPr>
          <w:rFonts w:hint="eastAsia" w:eastAsia="方正仿宋_GBK"/>
          <w:sz w:val="32"/>
          <w:szCs w:val="32"/>
        </w:rPr>
        <w:t>经费预算安排</w:t>
      </w:r>
      <w:r>
        <w:rPr>
          <w:rFonts w:eastAsia="方正仿宋_GBK"/>
          <w:sz w:val="32"/>
          <w:szCs w:val="32"/>
        </w:rPr>
        <w:t>16.70</w:t>
      </w:r>
      <w:r>
        <w:rPr>
          <w:rFonts w:hint="eastAsia" w:eastAsia="方正仿宋_GBK"/>
          <w:sz w:val="32"/>
          <w:szCs w:val="32"/>
        </w:rPr>
        <w:t>万元，其中因公出国（境）费</w:t>
      </w:r>
      <w:r>
        <w:rPr>
          <w:rFonts w:eastAsia="方正仿宋_GBK"/>
          <w:sz w:val="32"/>
          <w:szCs w:val="32"/>
        </w:rPr>
        <w:t>11.00</w:t>
      </w:r>
      <w:r>
        <w:rPr>
          <w:rFonts w:hint="eastAsia" w:eastAsia="方正仿宋_GBK"/>
          <w:sz w:val="32"/>
          <w:szCs w:val="32"/>
        </w:rPr>
        <w:t>万元；公务用车购置及运维费</w:t>
      </w:r>
      <w:r>
        <w:rPr>
          <w:rFonts w:eastAsia="方正仿宋_GBK"/>
          <w:sz w:val="32"/>
          <w:szCs w:val="32"/>
        </w:rPr>
        <w:t>2.70</w:t>
      </w:r>
      <w:r>
        <w:rPr>
          <w:rFonts w:hint="eastAsia" w:eastAsia="方正仿宋_GBK"/>
          <w:sz w:val="32"/>
          <w:szCs w:val="32"/>
        </w:rPr>
        <w:t>万元（其中：公务用车购置费为</w:t>
      </w:r>
      <w:r>
        <w:rPr>
          <w:rFonts w:eastAsia="方正仿宋_GBK"/>
          <w:sz w:val="32"/>
          <w:szCs w:val="32"/>
        </w:rPr>
        <w:t>0</w:t>
      </w:r>
      <w:r>
        <w:rPr>
          <w:rFonts w:hint="eastAsia" w:eastAsia="方正仿宋_GBK"/>
          <w:sz w:val="32"/>
          <w:szCs w:val="32"/>
        </w:rPr>
        <w:t>万元，公务用车运维费</w:t>
      </w:r>
      <w:r>
        <w:rPr>
          <w:rFonts w:eastAsia="方正仿宋_GBK"/>
          <w:sz w:val="32"/>
          <w:szCs w:val="32"/>
        </w:rPr>
        <w:t>2.70</w:t>
      </w:r>
      <w:r>
        <w:rPr>
          <w:rFonts w:hint="eastAsia" w:eastAsia="方正仿宋_GBK"/>
          <w:sz w:val="32"/>
          <w:szCs w:val="32"/>
        </w:rPr>
        <w:t>万元</w:t>
      </w:r>
      <w:r>
        <w:rPr>
          <w:rFonts w:eastAsia="方正仿宋_GBK"/>
          <w:sz w:val="32"/>
          <w:szCs w:val="32"/>
        </w:rPr>
        <w:t>)</w:t>
      </w:r>
      <w:r>
        <w:rPr>
          <w:rFonts w:hint="eastAsia" w:eastAsia="方正仿宋_GBK"/>
          <w:sz w:val="32"/>
          <w:szCs w:val="32"/>
        </w:rPr>
        <w:t>；公务接待费</w:t>
      </w:r>
      <w:r>
        <w:rPr>
          <w:rFonts w:eastAsia="方正仿宋_GBK"/>
          <w:sz w:val="32"/>
          <w:szCs w:val="32"/>
        </w:rPr>
        <w:t>3.00</w:t>
      </w:r>
      <w:r>
        <w:rPr>
          <w:rFonts w:hint="eastAsia" w:eastAsia="方正仿宋_GBK"/>
          <w:sz w:val="32"/>
          <w:szCs w:val="32"/>
        </w:rPr>
        <w:t>万元。</w:t>
      </w:r>
      <w:r>
        <w:rPr>
          <w:rFonts w:eastAsia="方正仿宋_GBK"/>
          <w:sz w:val="32"/>
          <w:szCs w:val="32"/>
        </w:rPr>
        <w:t>因公出国（境）费与2020年持平。公务接待费与2020年</w:t>
      </w:r>
      <w:r>
        <w:rPr>
          <w:rFonts w:hint="eastAsia" w:eastAsia="方正仿宋_GBK"/>
          <w:sz w:val="32"/>
          <w:szCs w:val="32"/>
        </w:rPr>
        <w:t>持平</w:t>
      </w:r>
      <w:r>
        <w:rPr>
          <w:rFonts w:eastAsia="方正仿宋_GBK"/>
          <w:sz w:val="32"/>
          <w:szCs w:val="32"/>
        </w:rPr>
        <w:t>。公务用车购置及运维费与2020年相比减</w:t>
      </w:r>
      <w:r>
        <w:rPr>
          <w:rFonts w:hint="eastAsia" w:eastAsia="方正仿宋_GBK"/>
          <w:sz w:val="32"/>
          <w:szCs w:val="32"/>
        </w:rPr>
        <w:t>少</w:t>
      </w:r>
      <w:r>
        <w:rPr>
          <w:rFonts w:eastAsia="方正仿宋_GBK"/>
          <w:sz w:val="32"/>
          <w:szCs w:val="32"/>
        </w:rPr>
        <w:t>0.30万元</w:t>
      </w:r>
      <w:r>
        <w:rPr>
          <w:rFonts w:hint="eastAsia" w:eastAsia="方正仿宋_GBK"/>
          <w:sz w:val="32"/>
          <w:szCs w:val="32"/>
        </w:rPr>
        <w:t>，减少的主要原因是：公务用车运维费压减了1</w:t>
      </w:r>
      <w:r>
        <w:rPr>
          <w:rFonts w:eastAsia="方正仿宋_GBK"/>
          <w:sz w:val="32"/>
          <w:szCs w:val="32"/>
        </w:rPr>
        <w:t>0</w:t>
      </w:r>
      <w:r>
        <w:rPr>
          <w:rFonts w:hint="eastAsia" w:eastAsia="方正仿宋_GBK"/>
          <w:sz w:val="32"/>
          <w:szCs w:val="32"/>
        </w:rPr>
        <w:t>%。</w:t>
      </w:r>
    </w:p>
    <w:p>
      <w:pPr>
        <w:spacing w:before="156" w:beforeLines="50" w:after="156" w:afterLines="50"/>
        <w:ind w:firstLine="640" w:firstLineChars="200"/>
        <w:jc w:val="left"/>
        <w:rPr>
          <w:rFonts w:ascii="黑体" w:eastAsia="黑体"/>
          <w:sz w:val="32"/>
        </w:rPr>
      </w:pPr>
      <w:r>
        <w:rPr>
          <w:rFonts w:hint="eastAsia" w:ascii="黑体" w:eastAsia="黑体"/>
          <w:sz w:val="32"/>
        </w:rPr>
        <w:t>五、预算绩效信息</w:t>
      </w:r>
    </w:p>
    <w:p>
      <w:pPr>
        <w:ind w:firstLine="640" w:firstLineChars="200"/>
        <w:jc w:val="left"/>
        <w:outlineLvl w:val="1"/>
        <w:rPr>
          <w:rFonts w:ascii="仿宋" w:hAnsi="仿宋" w:eastAsia="仿宋"/>
          <w:b/>
          <w:sz w:val="28"/>
        </w:rPr>
      </w:pPr>
      <w:r>
        <w:rPr>
          <w:rFonts w:hint="eastAsia" w:ascii="仿宋" w:hAnsi="仿宋" w:eastAsia="仿宋"/>
          <w:sz w:val="32"/>
          <w:szCs w:val="32"/>
        </w:rPr>
        <w:t>1、</w:t>
      </w:r>
      <w:r>
        <w:rPr>
          <w:rFonts w:hint="eastAsia" w:ascii="仿宋" w:hAnsi="仿宋" w:eastAsia="仿宋"/>
          <w:b/>
          <w:sz w:val="28"/>
        </w:rPr>
        <w:t>外事专项工作经费绩效目标表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nil"/>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left w:val="single" w:color="000000" w:sz="6" w:space="0"/>
              <w:bottom w:val="nil"/>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做好全市出国境审批、做好外事接待工作。</w:t>
            </w:r>
          </w:p>
        </w:tc>
      </w:tr>
    </w:tbl>
    <w:p>
      <w:pPr>
        <w:spacing w:line="14" w:lineRule="exact"/>
        <w:jc w:val="center"/>
        <w:rPr>
          <w:sz w:val="18"/>
        </w:rPr>
      </w:pPr>
      <w:r>
        <w:rPr>
          <w:rFonts w:ascii="方正书宋_GBK" w:eastAsia="方正书宋_GBK"/>
          <w:sz w:val="18"/>
        </w:rPr>
        <w:t xml:space="preserve"> </w:t>
      </w:r>
    </w:p>
    <w:tbl>
      <w:tblPr>
        <w:tblStyle w:val="10"/>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ign w:val="center"/>
          </w:tcPr>
          <w:p>
            <w:pPr>
              <w:jc w:val="center"/>
            </w:pPr>
            <w:r>
              <w:t>产出指标</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办结率</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办理因公出访数量达到年初计划数。</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宋体" w:hAnsi="宋体"/>
              </w:rPr>
              <w:t>＞</w:t>
            </w:r>
            <w:r>
              <w:rPr>
                <w:rFonts w:ascii="方正书宋_GBK" w:eastAsia="方正书宋_GBK"/>
              </w:rPr>
              <w:t>95%</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年初因公出访计划数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外宾来访</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接待外宾及友好城市来访人数。</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30人</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国际交流处报备人数。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服务对象的满意度</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因公出访和来访人员的满意度。</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宋体" w:hAnsi="宋体"/>
              </w:rPr>
              <w:t>＞</w:t>
            </w:r>
            <w:r>
              <w:rPr>
                <w:rFonts w:ascii="方正书宋_GBK" w:eastAsia="方正书宋_GBK"/>
              </w:rPr>
              <w:t>95%</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服务对象反馈</w:t>
            </w:r>
          </w:p>
        </w:tc>
      </w:tr>
    </w:tbl>
    <w:p>
      <w:pPr>
        <w:ind w:firstLine="562" w:firstLineChars="200"/>
        <w:jc w:val="left"/>
        <w:outlineLvl w:val="1"/>
        <w:rPr>
          <w:rFonts w:ascii="仿宋" w:hAnsi="仿宋" w:eastAsia="仿宋"/>
          <w:b/>
          <w:sz w:val="28"/>
        </w:rPr>
      </w:pPr>
      <w:r>
        <w:rPr>
          <w:rFonts w:ascii="仿宋" w:hAnsi="仿宋" w:eastAsia="仿宋"/>
          <w:b/>
          <w:sz w:val="28"/>
        </w:rP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1" w:name="_Toc30065539"/>
      <w:r>
        <w:rPr>
          <w:rFonts w:hint="eastAsia" w:ascii="仿宋" w:hAnsi="仿宋" w:eastAsia="仿宋"/>
          <w:b/>
          <w:sz w:val="28"/>
        </w:rPr>
        <w:instrText xml:space="preserve">2、外事专项工作经费绩效目标表</w:instrText>
      </w:r>
      <w:bookmarkEnd w:id="1"/>
      <w:r>
        <w:rPr>
          <w:rFonts w:hint="eastAsia" w:ascii="仿宋" w:hAnsi="仿宋" w:eastAsia="仿宋"/>
          <w:b/>
          <w:sz w:val="28"/>
        </w:rPr>
        <w:instrText xml:space="preserve"> \f C \l 1</w:instrText>
      </w:r>
      <w:r>
        <w:rPr>
          <w:rFonts w:ascii="仿宋" w:hAnsi="仿宋" w:eastAsia="仿宋"/>
          <w:b/>
          <w:sz w:val="28"/>
        </w:rPr>
        <w:instrText xml:space="preserve"> </w:instrText>
      </w:r>
      <w:r>
        <w:rPr>
          <w:rFonts w:ascii="仿宋" w:hAnsi="仿宋" w:eastAsia="仿宋"/>
          <w:b/>
          <w:sz w:val="28"/>
        </w:rPr>
        <w:fldChar w:fldCharType="end"/>
      </w:r>
    </w:p>
    <w:p>
      <w:pPr>
        <w:ind w:firstLine="640" w:firstLineChars="200"/>
        <w:jc w:val="left"/>
        <w:outlineLvl w:val="1"/>
        <w:rPr>
          <w:rFonts w:ascii="仿宋" w:hAnsi="仿宋" w:eastAsia="仿宋"/>
          <w:b/>
          <w:sz w:val="28"/>
        </w:rPr>
      </w:pPr>
      <w:r>
        <w:rPr>
          <w:rFonts w:ascii="仿宋" w:hAnsi="仿宋" w:eastAsia="仿宋"/>
          <w:sz w:val="32"/>
          <w:szCs w:val="32"/>
        </w:rPr>
        <w:t>2、</w:t>
      </w:r>
      <w:r>
        <w:rPr>
          <w:rFonts w:hint="eastAsia" w:ascii="仿宋" w:hAnsi="仿宋" w:eastAsia="仿宋"/>
          <w:b/>
          <w:sz w:val="28"/>
        </w:rPr>
        <w:t>外事服务经费绩效目标表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nil"/>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left w:val="single" w:color="000000" w:sz="6" w:space="0"/>
              <w:bottom w:val="nil"/>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扩大我市对外开放，开展招商引资做出积极贡献、做好出国境手续办理工作。</w:t>
            </w:r>
          </w:p>
        </w:tc>
      </w:tr>
    </w:tbl>
    <w:p>
      <w:pPr>
        <w:spacing w:line="14" w:lineRule="exact"/>
        <w:jc w:val="center"/>
        <w:rPr>
          <w:sz w:val="18"/>
        </w:rPr>
      </w:pPr>
      <w:r>
        <w:rPr>
          <w:rFonts w:ascii="方正书宋_GBK" w:eastAsia="方正书宋_GBK"/>
          <w:sz w:val="18"/>
        </w:rPr>
        <w:t xml:space="preserve"> </w:t>
      </w:r>
    </w:p>
    <w:tbl>
      <w:tblPr>
        <w:tblStyle w:val="10"/>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ign w:val="center"/>
          </w:tcPr>
          <w:p>
            <w:pPr>
              <w:jc w:val="center"/>
            </w:pPr>
            <w:r>
              <w:t>产出指标</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在规定时限内完成审批手续</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在规定的工作日内完成出访审批手续</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外事工作条例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因公出国（境）团组审批手续完成率</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办理因公出访团组护照签证手续</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&gt;90%</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年底统计完成率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hint="eastAsia" w:ascii="方正书宋_GBK" w:eastAsia="方正书宋_GBK"/>
              </w:rPr>
              <w:t>满意度标</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服务对象的满意度</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因公出访和来访人员的满意度。</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宋体" w:hAnsi="宋体"/>
              </w:rPr>
              <w:t>＞</w:t>
            </w:r>
            <w:r>
              <w:rPr>
                <w:rFonts w:ascii="方正书宋_GBK" w:eastAsia="方正书宋_GBK"/>
              </w:rPr>
              <w:t>95%</w:t>
            </w:r>
          </w:p>
        </w:tc>
        <w:tc>
          <w:tcPr>
            <w:tcW w:w="226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服务对象反馈意见</w:t>
            </w:r>
          </w:p>
        </w:tc>
      </w:tr>
    </w:tbl>
    <w:p>
      <w:pPr>
        <w:ind w:firstLine="562" w:firstLineChars="200"/>
        <w:jc w:val="left"/>
        <w:outlineLvl w:val="1"/>
        <w:rPr>
          <w:rFonts w:ascii="仿宋" w:hAnsi="仿宋" w:eastAsia="仿宋"/>
          <w:b/>
          <w:sz w:val="28"/>
        </w:rPr>
      </w:pPr>
      <w:r>
        <w:rPr>
          <w:rFonts w:ascii="仿宋" w:hAnsi="仿宋" w:eastAsia="仿宋"/>
          <w:b/>
          <w:sz w:val="28"/>
        </w:rPr>
        <w:fldChar w:fldCharType="begin"/>
      </w:r>
      <w:r>
        <w:rPr>
          <w:rFonts w:ascii="仿宋" w:hAnsi="仿宋" w:eastAsia="仿宋"/>
          <w:b/>
          <w:sz w:val="28"/>
        </w:rPr>
        <w:instrText xml:space="preserve"> </w:instrText>
      </w:r>
      <w:r>
        <w:rPr>
          <w:rFonts w:hint="eastAsia" w:ascii="仿宋" w:hAnsi="仿宋" w:eastAsia="仿宋"/>
          <w:b/>
          <w:sz w:val="28"/>
        </w:rPr>
        <w:instrText xml:space="preserve">TC </w:instrText>
      </w:r>
      <w:bookmarkStart w:id="2" w:name="_Toc30065536"/>
      <w:r>
        <w:rPr>
          <w:rFonts w:hint="eastAsia" w:ascii="仿宋" w:hAnsi="仿宋" w:eastAsia="仿宋"/>
          <w:b/>
          <w:sz w:val="28"/>
        </w:rPr>
        <w:instrText xml:space="preserve">1、购买社会服务资金绩效目标表</w:instrText>
      </w:r>
      <w:bookmarkEnd w:id="2"/>
      <w:r>
        <w:rPr>
          <w:rFonts w:hint="eastAsia" w:ascii="仿宋" w:hAnsi="仿宋" w:eastAsia="仿宋"/>
          <w:b/>
          <w:sz w:val="28"/>
        </w:rPr>
        <w:instrText xml:space="preserve"> \f B \l 1</w:instrText>
      </w:r>
      <w:r>
        <w:rPr>
          <w:rFonts w:ascii="仿宋" w:hAnsi="仿宋" w:eastAsia="仿宋"/>
          <w:b/>
          <w:sz w:val="28"/>
        </w:rPr>
        <w:instrText xml:space="preserve"> </w:instrText>
      </w:r>
      <w:r>
        <w:rPr>
          <w:rFonts w:ascii="仿宋" w:hAnsi="仿宋" w:eastAsia="仿宋"/>
          <w:b/>
          <w:sz w:val="28"/>
        </w:rPr>
        <w:fldChar w:fldCharType="end"/>
      </w:r>
    </w:p>
    <w:p>
      <w:pPr>
        <w:spacing w:before="156" w:beforeLines="50" w:after="156" w:afterLines="50"/>
        <w:ind w:firstLine="640" w:firstLineChars="200"/>
        <w:jc w:val="left"/>
        <w:rPr>
          <w:sz w:val="32"/>
        </w:rPr>
      </w:pPr>
      <w:r>
        <w:rPr>
          <w:rFonts w:hint="eastAsia" w:ascii="黑体" w:eastAsia="黑体"/>
          <w:sz w:val="32"/>
        </w:rPr>
        <w:t>六、政府采购预算情况</w:t>
      </w:r>
    </w:p>
    <w:p>
      <w:pPr>
        <w:ind w:firstLine="640" w:firstLineChars="200"/>
        <w:rPr>
          <w:rFonts w:eastAsia="方正仿宋_GBK"/>
          <w:sz w:val="32"/>
          <w:szCs w:val="32"/>
        </w:rPr>
      </w:pPr>
      <w:r>
        <w:rPr>
          <w:rFonts w:eastAsia="方正仿宋_GBK"/>
          <w:sz w:val="32"/>
          <w:szCs w:val="32"/>
        </w:rPr>
        <w:t>2021</w:t>
      </w:r>
      <w:r>
        <w:rPr>
          <w:rFonts w:hint="eastAsia" w:eastAsia="方正仿宋_GBK"/>
          <w:sz w:val="32"/>
          <w:szCs w:val="32"/>
        </w:rPr>
        <w:t>年，保定市人民政府外事办公室本级无安排政府采购预算，空表列示。</w:t>
      </w:r>
    </w:p>
    <w:p>
      <w:pPr>
        <w:jc w:val="center"/>
        <w:rPr>
          <w:sz w:val="32"/>
          <w:szCs w:val="32"/>
        </w:rPr>
      </w:pPr>
      <w:r>
        <w:rPr>
          <w:rFonts w:hint="eastAsia" w:ascii="方正小标宋_GBK" w:eastAsia="方正小标宋_GBK"/>
          <w:sz w:val="32"/>
          <w:szCs w:val="32"/>
        </w:rPr>
        <w:t>单位政府采购预算</w:t>
      </w:r>
    </w:p>
    <w:tbl>
      <w:tblPr>
        <w:tblStyle w:val="10"/>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438001保定市人民政府外事办公室</w:t>
            </w:r>
            <w:r>
              <w:rPr>
                <w:rFonts w:hint="eastAsia" w:ascii="方正小标宋_GBK" w:eastAsia="方正小标宋_GBK"/>
                <w:sz w:val="24"/>
              </w:rPr>
              <w:t>本级</w:t>
            </w:r>
          </w:p>
        </w:tc>
        <w:tc>
          <w:tcPr>
            <w:tcW w:w="6804" w:type="dxa"/>
            <w:gridSpan w:val="6"/>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政府采购金额（当年</w:t>
            </w:r>
            <w:r>
              <w:rPr>
                <w:rFonts w:hint="eastAsia" w:ascii="方正书宋_GBK" w:hAnsi="方正书宋_GBK"/>
                <w:b/>
              </w:rPr>
              <w:t>单位</w:t>
            </w:r>
            <w:r>
              <w:rPr>
                <w:rFonts w:hint="eastAsia" w:ascii="方正书宋_GBK" w:eastAsia="方正书宋_GBK"/>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53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709"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907"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907"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53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153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70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p>
        </w:tc>
        <w:tc>
          <w:tcPr>
            <w:tcW w:w="90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90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bl>
    <w:p>
      <w:pPr>
        <w:spacing w:before="156" w:beforeLines="50" w:after="156" w:afterLines="50"/>
        <w:ind w:firstLine="640" w:firstLineChars="200"/>
        <w:jc w:val="left"/>
        <w:rPr>
          <w:sz w:val="32"/>
        </w:rPr>
      </w:pPr>
      <w:r>
        <w:rPr>
          <w:rFonts w:hint="eastAsia" w:ascii="黑体" w:eastAsia="黑体"/>
          <w:sz w:val="32"/>
        </w:rPr>
        <w:t>七、国有资产信息</w:t>
      </w:r>
    </w:p>
    <w:p>
      <w:pPr>
        <w:ind w:firstLine="640" w:firstLineChars="200"/>
        <w:rPr>
          <w:rFonts w:eastAsia="方正仿宋_GBK"/>
          <w:sz w:val="32"/>
          <w:szCs w:val="32"/>
        </w:rPr>
      </w:pPr>
      <w:r>
        <w:rPr>
          <w:rFonts w:hint="eastAsia" w:eastAsia="方正仿宋_GBK"/>
          <w:sz w:val="32"/>
          <w:szCs w:val="32"/>
        </w:rPr>
        <w:t>保定市人民政府外事办公室本级上年末固定资产金额为</w:t>
      </w:r>
      <w:r>
        <w:rPr>
          <w:rFonts w:eastAsia="方正仿宋_GBK"/>
          <w:sz w:val="32"/>
          <w:szCs w:val="32"/>
        </w:rPr>
        <w:t>112.25</w:t>
      </w:r>
      <w:r>
        <w:rPr>
          <w:rFonts w:hint="eastAsia" w:eastAsia="方正仿宋_GBK"/>
          <w:sz w:val="32"/>
          <w:szCs w:val="32"/>
        </w:rPr>
        <w:t>万元（详见下表）。</w:t>
      </w:r>
    </w:p>
    <w:p>
      <w:pPr>
        <w:jc w:val="center"/>
        <w:rPr>
          <w:sz w:val="36"/>
        </w:rPr>
      </w:pPr>
      <w:r>
        <w:rPr>
          <w:rFonts w:hint="eastAsia" w:ascii="方正小标宋_GBK" w:eastAsia="方正小标宋_GBK"/>
          <w:sz w:val="36"/>
        </w:rPr>
        <w:t>单位固定资产占用情况表</w:t>
      </w:r>
    </w:p>
    <w:tbl>
      <w:tblPr>
        <w:tblStyle w:val="10"/>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438001保定市人民政府外事办公室</w:t>
            </w:r>
            <w:r>
              <w:rPr>
                <w:rFonts w:hint="eastAsia" w:ascii="方正小标宋_GBK" w:eastAsia="方正小标宋_GBK"/>
                <w:sz w:val="24"/>
              </w:rPr>
              <w:t>本级</w:t>
            </w:r>
          </w:p>
        </w:tc>
        <w:tc>
          <w:tcPr>
            <w:tcW w:w="5670"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w:t>
            </w:r>
            <w:r>
              <w:rPr>
                <w:rFonts w:ascii="方正小标宋_GBK" w:eastAsia="方正小标宋_GBK"/>
                <w:sz w:val="24"/>
              </w:rPr>
              <w:t>2020-12-31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宋体" w:cs="宋体"/>
                <w:sz w:val="22"/>
                <w:szCs w:val="22"/>
              </w:rPr>
            </w:pPr>
            <w:r>
              <w:rPr>
                <w:rFonts w:hint="eastAsia" w:ascii="宋体" w:cs="宋体"/>
                <w:sz w:val="22"/>
                <w:szCs w:val="22"/>
              </w:rPr>
              <w:t>　　　　　　　　资产总额</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kern w:val="0"/>
                <w:sz w:val="22"/>
              </w:rPr>
              <w:t>112.25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宋体" w:cs="宋体"/>
                <w:sz w:val="22"/>
                <w:szCs w:val="22"/>
              </w:rPr>
            </w:pPr>
            <w:r>
              <w:rPr>
                <w:rFonts w:ascii="宋体" w:cs="宋体"/>
                <w:sz w:val="22"/>
                <w:szCs w:val="22"/>
              </w:rPr>
              <w:t>1</w:t>
            </w:r>
            <w:r>
              <w:rPr>
                <w:rFonts w:hint="eastAsia" w:ascii="宋体" w:cs="宋体"/>
                <w:sz w:val="22"/>
                <w:szCs w:val="22"/>
              </w:rPr>
              <w:t>、房屋（平方米）</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宋体" w:cs="宋体"/>
                <w:sz w:val="22"/>
                <w:szCs w:val="22"/>
              </w:rPr>
            </w:pPr>
            <w:r>
              <w:rPr>
                <w:rFonts w:hint="eastAsia" w:ascii="宋体" w:cs="宋体"/>
                <w:sz w:val="22"/>
                <w:szCs w:val="22"/>
              </w:rPr>
              <w:t>　　其中：办公用房（平方米）</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宋体" w:cs="宋体"/>
                <w:sz w:val="22"/>
                <w:szCs w:val="22"/>
              </w:rPr>
            </w:pPr>
            <w:r>
              <w:rPr>
                <w:rFonts w:ascii="宋体" w:cs="宋体"/>
                <w:sz w:val="22"/>
                <w:szCs w:val="22"/>
              </w:rPr>
              <w:t>2</w:t>
            </w:r>
            <w:r>
              <w:rPr>
                <w:rFonts w:hint="eastAsia" w:ascii="宋体" w:cs="宋体"/>
                <w:sz w:val="22"/>
                <w:szCs w:val="22"/>
              </w:rPr>
              <w:t>、车辆（台、辆）</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kern w:val="0"/>
                <w:sz w:val="22"/>
              </w:rPr>
              <w:t>1</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kern w:val="0"/>
                <w:sz w:val="22"/>
              </w:rPr>
              <w:t>24.86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0" w:hRule="atLeast"/>
          <w:jc w:val="center"/>
        </w:trPr>
        <w:tc>
          <w:tcPr>
            <w:tcW w:w="737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宋体" w:cs="宋体"/>
                <w:sz w:val="22"/>
                <w:szCs w:val="22"/>
              </w:rPr>
            </w:pPr>
            <w:r>
              <w:rPr>
                <w:rFonts w:ascii="宋体" w:cs="宋体"/>
                <w:sz w:val="22"/>
                <w:szCs w:val="22"/>
              </w:rPr>
              <w:t>3</w:t>
            </w:r>
            <w:r>
              <w:rPr>
                <w:rFonts w:hint="eastAsia" w:ascii="宋体" w:cs="宋体"/>
                <w:sz w:val="22"/>
                <w:szCs w:val="22"/>
              </w:rPr>
              <w:t>、单价在</w:t>
            </w:r>
            <w:r>
              <w:rPr>
                <w:rFonts w:ascii="宋体" w:cs="宋体"/>
                <w:sz w:val="22"/>
                <w:szCs w:val="22"/>
              </w:rPr>
              <w:t>20</w:t>
            </w:r>
            <w:r>
              <w:rPr>
                <w:rFonts w:hint="eastAsia" w:ascii="宋体" w:cs="宋体"/>
                <w:sz w:val="22"/>
                <w:szCs w:val="22"/>
              </w:rPr>
              <w:t>万元以上的设备</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宋体" w:cs="宋体"/>
                <w:sz w:val="22"/>
                <w:szCs w:val="22"/>
              </w:rPr>
            </w:pPr>
            <w:r>
              <w:rPr>
                <w:rFonts w:ascii="宋体" w:cs="宋体"/>
                <w:sz w:val="22"/>
                <w:szCs w:val="22"/>
              </w:rPr>
              <w:t>4</w:t>
            </w:r>
            <w:r>
              <w:rPr>
                <w:rFonts w:hint="eastAsia" w:ascii="宋体" w:cs="宋体"/>
                <w:sz w:val="22"/>
                <w:szCs w:val="22"/>
              </w:rPr>
              <w:t>、其他固定资产</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hint="eastAsia" w:ascii="方正书宋_GBK" w:eastAsia="方正书宋_GBK"/>
              </w:rPr>
              <w:t>8</w:t>
            </w:r>
            <w:r>
              <w:rPr>
                <w:rFonts w:ascii="方正书宋_GBK" w:eastAsia="方正书宋_GBK"/>
              </w:rPr>
              <w:t>7.39</w:t>
            </w:r>
          </w:p>
        </w:tc>
      </w:tr>
    </w:tbl>
    <w:p>
      <w:pPr>
        <w:spacing w:line="300" w:lineRule="exact"/>
        <w:ind w:firstLine="640" w:firstLineChars="200"/>
        <w:jc w:val="left"/>
        <w:rPr>
          <w:sz w:val="32"/>
        </w:rPr>
      </w:pPr>
      <w:r>
        <w:rPr>
          <w:rFonts w:eastAsia="方正仿宋_GBK"/>
          <w:sz w:val="32"/>
        </w:rPr>
        <w:t xml:space="preserve"> </w:t>
      </w:r>
    </w:p>
    <w:p>
      <w:pPr>
        <w:spacing w:before="156" w:beforeLines="50" w:after="156" w:afterLines="50"/>
        <w:ind w:firstLine="640" w:firstLineChars="200"/>
        <w:jc w:val="left"/>
        <w:rPr>
          <w:sz w:val="32"/>
        </w:rPr>
      </w:pPr>
      <w:r>
        <w:rPr>
          <w:rFonts w:hint="eastAsia" w:ascii="黑体" w:eastAsia="黑体"/>
          <w:sz w:val="32"/>
        </w:rPr>
        <w:t>八、名词解释</w:t>
      </w:r>
    </w:p>
    <w:p>
      <w:pPr>
        <w:ind w:firstLine="640" w:firstLineChars="200"/>
        <w:rPr>
          <w:sz w:val="32"/>
          <w:szCs w:val="32"/>
        </w:rPr>
      </w:pPr>
      <w:r>
        <w:rPr>
          <w:rFonts w:eastAsia="方正仿宋_GBK"/>
          <w:sz w:val="32"/>
          <w:szCs w:val="32"/>
        </w:rPr>
        <w:t>1</w:t>
      </w:r>
      <w:r>
        <w:rPr>
          <w:rFonts w:hint="eastAsia" w:eastAsia="方正仿宋_GBK"/>
          <w:sz w:val="32"/>
          <w:szCs w:val="32"/>
        </w:rPr>
        <w:t>、</w:t>
      </w:r>
      <w:r>
        <w:rPr>
          <w:rFonts w:hint="eastAsia" w:eastAsia="方正仿宋_GBK"/>
          <w:b/>
          <w:sz w:val="32"/>
          <w:szCs w:val="32"/>
        </w:rPr>
        <w:t>一般公共预算拨款收入：</w:t>
      </w:r>
      <w:r>
        <w:rPr>
          <w:rFonts w:hint="eastAsia" w:eastAsia="方正仿宋_GBK"/>
          <w:sz w:val="32"/>
          <w:szCs w:val="32"/>
        </w:rPr>
        <w:t>指市级财政当年拨付的资金。</w:t>
      </w:r>
    </w:p>
    <w:p>
      <w:pPr>
        <w:ind w:firstLine="640" w:firstLineChars="200"/>
        <w:rPr>
          <w:sz w:val="32"/>
          <w:szCs w:val="32"/>
        </w:rPr>
      </w:pPr>
      <w:r>
        <w:rPr>
          <w:rFonts w:eastAsia="方正仿宋_GBK"/>
          <w:sz w:val="32"/>
          <w:szCs w:val="32"/>
        </w:rPr>
        <w:t>2</w:t>
      </w:r>
      <w:r>
        <w:rPr>
          <w:rFonts w:hint="eastAsia" w:eastAsia="方正仿宋_GBK"/>
          <w:sz w:val="32"/>
          <w:szCs w:val="32"/>
        </w:rPr>
        <w:t>、</w:t>
      </w:r>
      <w:r>
        <w:rPr>
          <w:rFonts w:hint="eastAsia" w:eastAsia="方正仿宋_GBK"/>
          <w:b/>
          <w:sz w:val="32"/>
          <w:szCs w:val="32"/>
        </w:rPr>
        <w:t>事业收入：</w:t>
      </w:r>
      <w:r>
        <w:rPr>
          <w:rFonts w:hint="eastAsia" w:eastAsia="方正仿宋_GBK"/>
          <w:sz w:val="32"/>
          <w:szCs w:val="32"/>
        </w:rPr>
        <w:t>指事业单位开展专业业务活动及辅助活动所取得的收入。</w:t>
      </w:r>
    </w:p>
    <w:p>
      <w:pPr>
        <w:ind w:firstLine="640" w:firstLineChars="200"/>
        <w:rPr>
          <w:sz w:val="32"/>
          <w:szCs w:val="32"/>
        </w:rPr>
      </w:pPr>
      <w:r>
        <w:rPr>
          <w:rFonts w:eastAsia="方正仿宋_GBK"/>
          <w:sz w:val="32"/>
          <w:szCs w:val="32"/>
        </w:rPr>
        <w:t>3</w:t>
      </w:r>
      <w:r>
        <w:rPr>
          <w:rFonts w:hint="eastAsia" w:eastAsia="方正仿宋_GBK"/>
          <w:sz w:val="32"/>
          <w:szCs w:val="32"/>
        </w:rPr>
        <w:t>、</w:t>
      </w:r>
      <w:r>
        <w:rPr>
          <w:rFonts w:hint="eastAsia" w:eastAsia="方正仿宋_GBK"/>
          <w:b/>
          <w:sz w:val="32"/>
          <w:szCs w:val="32"/>
        </w:rPr>
        <w:t>其他收入：</w:t>
      </w:r>
      <w:r>
        <w:rPr>
          <w:rFonts w:hint="eastAsia" w:eastAsia="方正仿宋_GBK"/>
          <w:sz w:val="32"/>
          <w:szCs w:val="32"/>
        </w:rPr>
        <w:t>指除</w:t>
      </w:r>
      <w:r>
        <w:rPr>
          <w:rFonts w:eastAsia="方正仿宋_GBK"/>
          <w:sz w:val="32"/>
          <w:szCs w:val="32"/>
        </w:rPr>
        <w:t>“</w:t>
      </w:r>
      <w:r>
        <w:rPr>
          <w:rFonts w:hint="eastAsia" w:eastAsia="方正仿宋_GBK"/>
          <w:sz w:val="32"/>
          <w:szCs w:val="32"/>
        </w:rPr>
        <w:t>一般公共预算拨款收入</w:t>
      </w:r>
      <w:r>
        <w:rPr>
          <w:rFonts w:eastAsia="方正仿宋_GBK"/>
          <w:sz w:val="32"/>
          <w:szCs w:val="32"/>
        </w:rPr>
        <w:t>”</w:t>
      </w:r>
      <w:r>
        <w:rPr>
          <w:rFonts w:hint="eastAsia" w:eastAsia="方正仿宋_GBK"/>
          <w:sz w:val="32"/>
          <w:szCs w:val="32"/>
        </w:rPr>
        <w:t>、</w:t>
      </w:r>
      <w:r>
        <w:rPr>
          <w:rFonts w:eastAsia="方正仿宋_GBK"/>
          <w:sz w:val="32"/>
          <w:szCs w:val="32"/>
        </w:rPr>
        <w:t>“</w:t>
      </w:r>
      <w:r>
        <w:rPr>
          <w:rFonts w:hint="eastAsia" w:eastAsia="方正仿宋_GBK"/>
          <w:sz w:val="32"/>
          <w:szCs w:val="32"/>
        </w:rPr>
        <w:t>事业收入</w:t>
      </w:r>
      <w:r>
        <w:rPr>
          <w:rFonts w:eastAsia="方正仿宋_GBK"/>
          <w:sz w:val="32"/>
          <w:szCs w:val="32"/>
        </w:rPr>
        <w:t>”</w:t>
      </w:r>
      <w:r>
        <w:rPr>
          <w:rFonts w:hint="eastAsia" w:eastAsia="方正仿宋_GBK"/>
          <w:sz w:val="32"/>
          <w:szCs w:val="32"/>
        </w:rPr>
        <w:t>等以外的收入。主要是按规定动用的租房收入、存款利息收入等。</w:t>
      </w:r>
    </w:p>
    <w:p>
      <w:pPr>
        <w:ind w:firstLine="640" w:firstLineChars="200"/>
        <w:rPr>
          <w:sz w:val="32"/>
          <w:szCs w:val="32"/>
        </w:rPr>
      </w:pPr>
      <w:r>
        <w:rPr>
          <w:rFonts w:eastAsia="方正仿宋_GBK"/>
          <w:sz w:val="32"/>
          <w:szCs w:val="32"/>
        </w:rPr>
        <w:t>4</w:t>
      </w:r>
      <w:r>
        <w:rPr>
          <w:rFonts w:hint="eastAsia" w:eastAsia="方正仿宋_GBK"/>
          <w:sz w:val="32"/>
          <w:szCs w:val="32"/>
        </w:rPr>
        <w:t>、</w:t>
      </w:r>
      <w:r>
        <w:rPr>
          <w:rFonts w:hint="eastAsia" w:eastAsia="方正仿宋_GBK"/>
          <w:b/>
          <w:sz w:val="32"/>
          <w:szCs w:val="32"/>
        </w:rPr>
        <w:t>基本支出：</w:t>
      </w:r>
      <w:r>
        <w:rPr>
          <w:rFonts w:hint="eastAsia" w:eastAsia="方正仿宋_GBK"/>
          <w:sz w:val="32"/>
          <w:szCs w:val="32"/>
        </w:rPr>
        <w:t>指为保障机构正常运转、完成日常工作任务而发生的人员支出和公用支出。</w:t>
      </w:r>
    </w:p>
    <w:p>
      <w:pPr>
        <w:ind w:firstLine="640" w:firstLineChars="200"/>
        <w:rPr>
          <w:sz w:val="32"/>
          <w:szCs w:val="32"/>
        </w:rPr>
      </w:pPr>
      <w:r>
        <w:rPr>
          <w:rFonts w:eastAsia="方正仿宋_GBK"/>
          <w:sz w:val="32"/>
          <w:szCs w:val="32"/>
        </w:rPr>
        <w:t>5</w:t>
      </w:r>
      <w:r>
        <w:rPr>
          <w:rFonts w:hint="eastAsia" w:eastAsia="方正仿宋_GBK"/>
          <w:sz w:val="32"/>
          <w:szCs w:val="32"/>
        </w:rPr>
        <w:t>、</w:t>
      </w:r>
      <w:r>
        <w:rPr>
          <w:rFonts w:hint="eastAsia" w:eastAsia="方正仿宋_GBK"/>
          <w:b/>
          <w:sz w:val="32"/>
          <w:szCs w:val="32"/>
        </w:rPr>
        <w:t>项目支出：</w:t>
      </w:r>
      <w:r>
        <w:rPr>
          <w:rFonts w:hint="eastAsia" w:eastAsia="方正仿宋_GBK"/>
          <w:sz w:val="32"/>
          <w:szCs w:val="32"/>
        </w:rPr>
        <w:t>指在基本支出之外为完成特定行政任务和事业发展目标所发生的支出。</w:t>
      </w:r>
    </w:p>
    <w:p>
      <w:pPr>
        <w:ind w:firstLine="640" w:firstLineChars="200"/>
        <w:rPr>
          <w:sz w:val="32"/>
          <w:szCs w:val="32"/>
        </w:rPr>
      </w:pPr>
      <w:r>
        <w:rPr>
          <w:rFonts w:eastAsia="方正仿宋_GBK"/>
          <w:sz w:val="32"/>
          <w:szCs w:val="32"/>
        </w:rPr>
        <w:t>6</w:t>
      </w:r>
      <w:r>
        <w:rPr>
          <w:rFonts w:hint="eastAsia" w:eastAsia="方正仿宋_GBK"/>
          <w:sz w:val="32"/>
          <w:szCs w:val="32"/>
        </w:rPr>
        <w:t>、</w:t>
      </w:r>
      <w:r>
        <w:rPr>
          <w:rFonts w:hint="eastAsia" w:eastAsia="方正仿宋_GBK"/>
          <w:b/>
          <w:sz w:val="32"/>
          <w:szCs w:val="32"/>
        </w:rPr>
        <w:t>上缴上级支出：</w:t>
      </w:r>
      <w:r>
        <w:rPr>
          <w:rFonts w:hint="eastAsia" w:eastAsia="方正仿宋_GBK"/>
          <w:sz w:val="32"/>
          <w:szCs w:val="32"/>
        </w:rPr>
        <w:t>指下级单位上缴上级的支出。</w:t>
      </w:r>
    </w:p>
    <w:p>
      <w:pPr>
        <w:ind w:firstLine="640" w:firstLineChars="200"/>
        <w:rPr>
          <w:sz w:val="32"/>
          <w:szCs w:val="32"/>
        </w:rPr>
      </w:pPr>
      <w:r>
        <w:rPr>
          <w:rFonts w:eastAsia="方正仿宋_GBK"/>
          <w:sz w:val="32"/>
          <w:szCs w:val="32"/>
        </w:rPr>
        <w:t>7</w:t>
      </w:r>
      <w:r>
        <w:rPr>
          <w:rFonts w:hint="eastAsia" w:eastAsia="方正仿宋_GBK"/>
          <w:sz w:val="32"/>
          <w:szCs w:val="32"/>
        </w:rPr>
        <w:t>、</w:t>
      </w:r>
      <w:r>
        <w:rPr>
          <w:rFonts w:eastAsia="方正仿宋_GBK"/>
          <w:b/>
          <w:sz w:val="32"/>
          <w:szCs w:val="32"/>
        </w:rPr>
        <w:t>“</w:t>
      </w:r>
      <w:r>
        <w:rPr>
          <w:rFonts w:hint="eastAsia" w:eastAsia="方正仿宋_GBK"/>
          <w:b/>
          <w:sz w:val="32"/>
          <w:szCs w:val="32"/>
        </w:rPr>
        <w:t>三公</w:t>
      </w:r>
      <w:r>
        <w:rPr>
          <w:rFonts w:eastAsia="方正仿宋_GBK"/>
          <w:b/>
          <w:sz w:val="32"/>
          <w:szCs w:val="32"/>
        </w:rPr>
        <w:t>”</w:t>
      </w:r>
      <w:r>
        <w:rPr>
          <w:rFonts w:hint="eastAsia" w:eastAsia="方正仿宋_GBK"/>
          <w:b/>
          <w:sz w:val="32"/>
          <w:szCs w:val="32"/>
        </w:rPr>
        <w:t>经费：</w:t>
      </w:r>
      <w:r>
        <w:rPr>
          <w:rFonts w:hint="eastAsia" w:eastAsia="方正仿宋_GBK"/>
          <w:sz w:val="32"/>
          <w:szCs w:val="32"/>
        </w:rPr>
        <w:t>纳入省级财政预算管理的</w:t>
      </w:r>
      <w:r>
        <w:rPr>
          <w:rFonts w:eastAsia="方正仿宋_GBK"/>
          <w:sz w:val="32"/>
          <w:szCs w:val="32"/>
        </w:rPr>
        <w:t>“</w:t>
      </w:r>
      <w:r>
        <w:rPr>
          <w:rFonts w:hint="eastAsia" w:eastAsia="方正仿宋_GBK"/>
          <w:sz w:val="32"/>
          <w:szCs w:val="32"/>
        </w:rPr>
        <w:t>三公</w:t>
      </w:r>
      <w:r>
        <w:rPr>
          <w:rFonts w:eastAsia="方正仿宋_GBK"/>
          <w:sz w:val="32"/>
          <w:szCs w:val="32"/>
        </w:rPr>
        <w:t>”</w:t>
      </w:r>
      <w:r>
        <w:rPr>
          <w:rFonts w:hint="eastAsia" w:eastAsia="方正仿宋_GBK"/>
          <w:sz w:val="32"/>
          <w:szCs w:val="32"/>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0" w:firstLineChars="200"/>
        <w:rPr>
          <w:sz w:val="32"/>
          <w:szCs w:val="32"/>
        </w:rPr>
      </w:pPr>
      <w:r>
        <w:rPr>
          <w:rFonts w:eastAsia="方正仿宋_GBK"/>
          <w:sz w:val="32"/>
          <w:szCs w:val="32"/>
        </w:rPr>
        <w:t>8</w:t>
      </w:r>
      <w:r>
        <w:rPr>
          <w:rFonts w:hint="eastAsia" w:eastAsia="方正仿宋_GBK"/>
          <w:sz w:val="32"/>
          <w:szCs w:val="32"/>
        </w:rPr>
        <w:t>、</w:t>
      </w:r>
      <w:r>
        <w:rPr>
          <w:rFonts w:hint="eastAsia" w:eastAsia="方正仿宋_GBK"/>
          <w:b/>
          <w:sz w:val="32"/>
          <w:szCs w:val="32"/>
        </w:rPr>
        <w:t>机关运行费：</w:t>
      </w:r>
      <w:r>
        <w:rPr>
          <w:rFonts w:hint="eastAsia" w:eastAsia="方正仿宋_GBK"/>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sz w:val="32"/>
          <w:szCs w:val="32"/>
        </w:rPr>
      </w:pPr>
      <w:r>
        <w:rPr>
          <w:rFonts w:eastAsia="方正仿宋_GBK"/>
          <w:sz w:val="32"/>
          <w:szCs w:val="32"/>
        </w:rPr>
        <w:t>9</w:t>
      </w:r>
      <w:r>
        <w:rPr>
          <w:rFonts w:hint="eastAsia" w:eastAsia="方正仿宋_GBK"/>
          <w:sz w:val="32"/>
          <w:szCs w:val="32"/>
        </w:rPr>
        <w:t>、</w:t>
      </w:r>
      <w:r>
        <w:rPr>
          <w:rFonts w:hint="eastAsia" w:eastAsia="方正仿宋_GBK"/>
          <w:b/>
          <w:sz w:val="32"/>
          <w:szCs w:val="32"/>
        </w:rPr>
        <w:t>上年结转：</w:t>
      </w:r>
      <w:r>
        <w:rPr>
          <w:rFonts w:hint="eastAsia" w:eastAsia="方正仿宋_GBK"/>
          <w:sz w:val="32"/>
          <w:szCs w:val="32"/>
        </w:rPr>
        <w:t>指以前年度尚未完成、结转到本年仍按原规定用途继续使用的资金。</w:t>
      </w:r>
    </w:p>
    <w:p>
      <w:pPr>
        <w:ind w:firstLine="640" w:firstLineChars="200"/>
        <w:rPr>
          <w:sz w:val="32"/>
          <w:szCs w:val="32"/>
        </w:rPr>
      </w:pPr>
      <w:r>
        <w:rPr>
          <w:rFonts w:eastAsia="方正仿宋_GBK"/>
          <w:sz w:val="32"/>
          <w:szCs w:val="32"/>
        </w:rPr>
        <w:t>10</w:t>
      </w:r>
      <w:r>
        <w:rPr>
          <w:rFonts w:hint="eastAsia" w:eastAsia="方正仿宋_GBK"/>
          <w:sz w:val="32"/>
          <w:szCs w:val="32"/>
        </w:rPr>
        <w:t>、</w:t>
      </w:r>
      <w:r>
        <w:rPr>
          <w:rFonts w:hint="eastAsia" w:eastAsia="方正仿宋_GBK"/>
          <w:b/>
          <w:sz w:val="32"/>
          <w:szCs w:val="32"/>
        </w:rPr>
        <w:t>事业单位经营支出：</w:t>
      </w:r>
      <w:r>
        <w:rPr>
          <w:rFonts w:hint="eastAsia" w:eastAsia="方正仿宋_GBK"/>
          <w:sz w:val="32"/>
          <w:szCs w:val="32"/>
        </w:rPr>
        <w:t>指事业单位在专业业务活动及其辅助活动之外开展非独立核算经营活动发生的支出。</w:t>
      </w:r>
    </w:p>
    <w:p>
      <w:pPr>
        <w:spacing w:before="156" w:beforeLines="50" w:after="156" w:afterLines="50"/>
        <w:ind w:firstLine="640" w:firstLineChars="200"/>
        <w:jc w:val="left"/>
        <w:rPr>
          <w:sz w:val="32"/>
        </w:rPr>
      </w:pPr>
      <w:r>
        <w:rPr>
          <w:rFonts w:hint="eastAsia" w:ascii="黑体" w:eastAsia="黑体"/>
          <w:sz w:val="32"/>
        </w:rPr>
        <w:t>九、其他需要说明的事项</w:t>
      </w:r>
    </w:p>
    <w:p>
      <w:pPr>
        <w:ind w:firstLine="640" w:firstLineChars="200"/>
        <w:rPr>
          <w:rFonts w:eastAsia="方正仿宋_GBK"/>
          <w:sz w:val="32"/>
          <w:szCs w:val="32"/>
        </w:rPr>
      </w:pPr>
      <w:r>
        <w:rPr>
          <w:rFonts w:hint="eastAsia" w:eastAsia="方正仿宋_GBK"/>
          <w:sz w:val="32"/>
          <w:szCs w:val="32"/>
        </w:rPr>
        <w:t>我单位无其他需要说明的事项。</w:t>
      </w:r>
    </w:p>
    <w:p>
      <w:pPr>
        <w:spacing w:line="500" w:lineRule="exact"/>
        <w:ind w:firstLine="420" w:firstLineChars="200"/>
        <w:jc w:val="left"/>
        <w:sectPr>
          <w:pgSz w:w="16839" w:h="11907" w:orient="landscape"/>
          <w:pgMar w:top="1361" w:right="1020" w:bottom="1361" w:left="1020" w:header="851" w:footer="992" w:gutter="0"/>
          <w:cols w:space="720" w:num="1"/>
          <w:docGrid w:type="lines" w:linePitch="312" w:charSpace="0"/>
        </w:sectPr>
      </w:pPr>
    </w:p>
    <w:p>
      <w:pPr>
        <w:spacing w:line="500" w:lineRule="exact"/>
        <w:ind w:firstLine="420" w:firstLineChars="200"/>
        <w:jc w:val="left"/>
      </w:pPr>
    </w:p>
    <w:p>
      <w:pPr>
        <w:jc w:val="center"/>
        <w:outlineLvl w:val="3"/>
        <w:rPr>
          <w:sz w:val="44"/>
        </w:rPr>
      </w:pPr>
      <w:bookmarkStart w:id="3" w:name="_Toc65600106"/>
      <w:r>
        <w:rPr>
          <w:rFonts w:hint="eastAsia" w:ascii="方正小标宋_GBK" w:eastAsia="方正小标宋_GBK"/>
          <w:sz w:val="44"/>
        </w:rPr>
        <w:t>二、</w:t>
      </w:r>
      <w:r>
        <w:rPr>
          <w:rFonts w:ascii="方正小标宋_GBK" w:eastAsia="方正小标宋_GBK"/>
          <w:sz w:val="44"/>
        </w:rPr>
        <w:t>保定市人民政府外事办公室翻译室</w:t>
      </w:r>
      <w:r>
        <w:rPr>
          <w:rFonts w:hint="eastAsia" w:ascii="方正小标宋_GBK" w:eastAsia="方正小标宋_GBK"/>
          <w:sz w:val="44"/>
        </w:rPr>
        <w:t>收支预算</w:t>
      </w:r>
      <w:bookmarkEnd w:id="3"/>
    </w:p>
    <w:p>
      <w:pPr>
        <w:jc w:val="center"/>
        <w:rPr>
          <w:sz w:val="36"/>
        </w:rPr>
      </w:pPr>
      <w:r>
        <w:rPr>
          <w:rFonts w:hint="eastAsia" w:ascii="方正小标宋_GBK" w:eastAsia="方正小标宋_GBK"/>
          <w:sz w:val="36"/>
        </w:rPr>
        <w:t>单位预算收支总表</w:t>
      </w:r>
    </w:p>
    <w:tbl>
      <w:tblPr>
        <w:tblStyle w:val="10"/>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438003保定市人民政府外事办公室翻译室</w:t>
            </w:r>
          </w:p>
        </w:tc>
        <w:tc>
          <w:tcPr>
            <w:tcW w:w="2126"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 xml:space="preserve"> 预算年度：</w:t>
            </w:r>
            <w:r>
              <w:rPr>
                <w:rFonts w:ascii="方正小标宋_GBK" w:eastAsia="方正小标宋_GBK"/>
                <w:sz w:val="24"/>
              </w:rPr>
              <w:t>2021</w:t>
            </w:r>
          </w:p>
        </w:tc>
        <w:tc>
          <w:tcPr>
            <w:tcW w:w="6661"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666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666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5</w:t>
            </w:r>
            <w:r>
              <w:rPr>
                <w:rFonts w:ascii="方正书宋_GBK" w:eastAsia="方正书宋_GBK"/>
              </w:rPr>
              <w:t>9.85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二、外交支出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三、国防支出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4</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四、公共安全支出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五、事业收入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五、教育支出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6</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六、事业单位经营收入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六、科学技术支出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7</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七、上级补助收入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8</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八、附属单位上缴收入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八、社会保障和就业支出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5</w:t>
            </w:r>
            <w:r>
              <w:rPr>
                <w:rFonts w:ascii="方正书宋_GBK" w:eastAsia="方正书宋_GBK"/>
              </w:rPr>
              <w:t>.49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9</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九、其他收入</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九、社会保险基金支出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十、卫生健康支出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十一、节能环保支出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十二、城乡社区支出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十三、农林水支出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14</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十四、交通运输支出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16</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十六、商业服务业等支出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17</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十七、金融支出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18</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十八、援助其他地区支出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19</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二十、住房保障支出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24</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二十四、预备费</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二十五、其他支出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26</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二十六、转移性支出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27</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二十七、债务还本支出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28</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二十八、债务付息支出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29</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本年收入合计</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59.85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本年支出合计</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59.85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上年结转结余</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年终结转结余</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收入总计</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59.85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支出总计</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59.85</w:t>
            </w:r>
          </w:p>
        </w:tc>
      </w:tr>
    </w:tbl>
    <w:p>
      <w:pPr>
        <w:spacing w:line="300" w:lineRule="exact"/>
        <w:jc w:val="left"/>
        <w:sectPr>
          <w:pgSz w:w="16839" w:h="11907" w:orient="landscape"/>
          <w:pgMar w:top="1361" w:right="1020" w:bottom="1361" w:left="1020" w:header="851" w:footer="992" w:gutter="0"/>
          <w:cols w:space="720" w:num="1"/>
          <w:docGrid w:type="lines" w:linePitch="312" w:charSpace="0"/>
        </w:sectPr>
      </w:pPr>
    </w:p>
    <w:p>
      <w:pPr>
        <w:jc w:val="center"/>
        <w:rPr>
          <w:sz w:val="36"/>
        </w:rPr>
      </w:pPr>
      <w:r>
        <w:rPr>
          <w:rFonts w:hint="eastAsia" w:ascii="方正小标宋_GBK" w:eastAsia="方正小标宋_GBK"/>
          <w:sz w:val="36"/>
        </w:rPr>
        <w:t>单位预算收入总表</w:t>
      </w:r>
    </w:p>
    <w:tbl>
      <w:tblPr>
        <w:tblStyle w:val="10"/>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438003保定市人民政府外事办公室翻译室</w:t>
            </w:r>
          </w:p>
        </w:tc>
        <w:tc>
          <w:tcPr>
            <w:tcW w:w="3402"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670" w:type="dxa"/>
            <w:gridSpan w:val="5"/>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551"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072" w:type="dxa"/>
            <w:gridSpan w:val="8"/>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134"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财政拨款</w:t>
            </w:r>
            <w:r>
              <w:rPr>
                <w:rFonts w:ascii="方正书宋_GBK" w:eastAsia="方正书宋_GBK"/>
                <w:b/>
              </w:rPr>
              <w:t xml:space="preserve"> </w:t>
            </w:r>
            <w:r>
              <w:rPr>
                <w:rFonts w:hint="eastAsia" w:ascii="方正书宋_GBK" w:eastAsia="方正书宋_GBK"/>
                <w:b/>
              </w:rPr>
              <w:t>收入</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收入</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134" w:type="dxa"/>
            <w:vMerge w:val="continue"/>
            <w:tcBorders>
              <w:top w:val="single" w:color="000000" w:sz="6" w:space="0"/>
              <w:left w:val="single" w:color="000000" w:sz="6" w:space="0"/>
              <w:bottom w:val="single" w:color="000000" w:sz="6" w:space="0"/>
              <w:right w:val="single" w:color="000000" w:sz="6" w:space="0"/>
            </w:tcBorders>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6</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7</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8</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9</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10</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155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hint="eastAsia" w:ascii="方正书宋_GBK" w:eastAsia="方正书宋_GBK"/>
                <w:b/>
              </w:rPr>
              <w:t>5</w:t>
            </w:r>
            <w:r>
              <w:rPr>
                <w:rFonts w:ascii="方正书宋_GBK" w:eastAsia="方正书宋_GBK"/>
                <w:b/>
              </w:rPr>
              <w:t>9.85</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hint="eastAsia" w:ascii="方正书宋_GBK" w:eastAsia="方正书宋_GBK"/>
                <w:b/>
              </w:rPr>
              <w:t>5</w:t>
            </w:r>
            <w:r>
              <w:rPr>
                <w:rFonts w:ascii="方正书宋_GBK" w:eastAsia="方正书宋_GBK"/>
                <w:b/>
              </w:rPr>
              <w:t>9.85</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hint="eastAsia" w:ascii="方正书宋_GBK" w:eastAsia="方正书宋_GBK"/>
                <w:b/>
              </w:rPr>
              <w:t>5</w:t>
            </w:r>
            <w:r>
              <w:rPr>
                <w:rFonts w:ascii="方正书宋_GBK" w:eastAsia="方正书宋_GBK"/>
                <w:b/>
              </w:rPr>
              <w:t>9.85</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201</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pStyle w:val="19"/>
            </w:pPr>
            <w:r>
              <w:t>一般公共服务支出</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20103</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pStyle w:val="19"/>
            </w:pPr>
            <w:r>
              <w:rPr>
                <w:rFonts w:hint="eastAsia"/>
                <w:lang w:eastAsia="zh-CN"/>
              </w:rPr>
              <w:t>政府</w:t>
            </w:r>
            <w:r>
              <w:t>办公厅及相关机构事务</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4</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2010350</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pStyle w:val="19"/>
            </w:pPr>
            <w:r>
              <w:rPr>
                <w:rFonts w:hint="eastAsia"/>
                <w:lang w:eastAsia="zh-CN"/>
              </w:rPr>
              <w:t>事业运行</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16</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社会保障和就业支出</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17</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行政事业单位养老支出</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19</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2080505</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机关事业单位基本养老保险缴费支出</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20</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210</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pStyle w:val="19"/>
            </w:pPr>
            <w:r>
              <w:t>卫生健康支出</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21</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21011</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pStyle w:val="19"/>
            </w:pPr>
            <w:r>
              <w:t>行政事业单位医疗</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4.13</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22</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2101101</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pStyle w:val="19"/>
            </w:pPr>
            <w:r>
              <w:t>行政单位医疗</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2.41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2.41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2.41</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rPr>
                <w:lang w:eastAsia="zh-CN"/>
              </w:rPr>
            </w:pPr>
            <w:r>
              <w:rPr>
                <w:rFonts w:hint="eastAsia"/>
                <w:lang w:eastAsia="zh-CN"/>
              </w:rPr>
              <w:t>2</w:t>
            </w:r>
            <w:r>
              <w:rPr>
                <w:lang w:eastAsia="zh-CN"/>
              </w:rPr>
              <w:t>101103</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pStyle w:val="19"/>
            </w:pPr>
            <w:r>
              <w:t>公务员医疗补助</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1</w:t>
            </w:r>
            <w:r>
              <w:rPr>
                <w:rFonts w:ascii="方正书宋_GBK" w:eastAsia="方正书宋_GBK"/>
              </w:rPr>
              <w:t>.72</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1</w:t>
            </w:r>
            <w:r>
              <w:rPr>
                <w:rFonts w:ascii="方正书宋_GBK" w:eastAsia="方正书宋_GBK"/>
              </w:rPr>
              <w:t>.72</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1</w:t>
            </w:r>
            <w:r>
              <w:rPr>
                <w:rFonts w:ascii="方正书宋_GBK" w:eastAsia="方正书宋_GBK"/>
              </w:rPr>
              <w:t>.72</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23</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住房保障支出</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24</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22102</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住房改革支出</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25</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2210201</w:t>
            </w:r>
          </w:p>
        </w:tc>
        <w:tc>
          <w:tcPr>
            <w:tcW w:w="155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住房公积金</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sz w:val="36"/>
        </w:rPr>
      </w:pPr>
      <w:r>
        <w:rPr>
          <w:rFonts w:hint="eastAsia" w:ascii="方正小标宋_GBK" w:eastAsia="方正小标宋_GBK"/>
          <w:sz w:val="36"/>
        </w:rPr>
        <w:t>单位预算支出总表</w:t>
      </w:r>
    </w:p>
    <w:tbl>
      <w:tblPr>
        <w:tblStyle w:val="10"/>
        <w:tblW w:w="145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438003保定市人民政府外事办公室翻译室</w:t>
            </w:r>
          </w:p>
        </w:tc>
        <w:tc>
          <w:tcPr>
            <w:tcW w:w="2722"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444" w:type="dxa"/>
            <w:gridSpan w:val="4"/>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上解上级</w:t>
            </w:r>
            <w:r>
              <w:rPr>
                <w:rFonts w:ascii="方正书宋_GBK" w:eastAsia="方正书宋_GBK"/>
                <w:b/>
              </w:rPr>
              <w:t xml:space="preserve"> </w:t>
            </w:r>
            <w:r>
              <w:rPr>
                <w:rFonts w:hint="eastAsia" w:ascii="方正书宋_GBK" w:eastAsia="方正书宋_GBK"/>
                <w:b/>
              </w:rPr>
              <w:t>支出</w:t>
            </w:r>
          </w:p>
        </w:tc>
        <w:tc>
          <w:tcPr>
            <w:tcW w:w="136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36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36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36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36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361" w:type="dxa"/>
            <w:vMerge w:val="continue"/>
            <w:tcBorders>
              <w:top w:val="single" w:color="000000" w:sz="6" w:space="0"/>
              <w:left w:val="single" w:color="000000" w:sz="6" w:space="0"/>
              <w:bottom w:val="single" w:color="000000" w:sz="6" w:space="0"/>
              <w:right w:val="single" w:color="000000" w:sz="6" w:space="0"/>
            </w:tcBorders>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6</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7</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hint="eastAsia" w:ascii="方正书宋_GBK" w:eastAsia="方正书宋_GBK"/>
                <w:b/>
              </w:rPr>
              <w:t>5</w:t>
            </w:r>
            <w:r>
              <w:rPr>
                <w:rFonts w:ascii="方正书宋_GBK" w:eastAsia="方正书宋_GBK"/>
                <w:b/>
              </w:rPr>
              <w:t>9.85</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hint="eastAsia" w:ascii="方正书宋_GBK" w:eastAsia="方正书宋_GBK"/>
                <w:b/>
              </w:rPr>
              <w:t>5</w:t>
            </w:r>
            <w:r>
              <w:rPr>
                <w:rFonts w:ascii="方正书宋_GBK" w:eastAsia="方正书宋_GBK"/>
                <w:b/>
              </w:rPr>
              <w:t>9.85</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t>一般公共服务支出</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20103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rPr>
                <w:rFonts w:hint="eastAsia"/>
                <w:lang w:eastAsia="zh-CN"/>
              </w:rPr>
              <w:t>政府</w:t>
            </w:r>
            <w:r>
              <w:t>办公厅及相关机构事务</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4</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2010350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rPr>
                <w:rFonts w:hint="eastAsia"/>
                <w:lang w:eastAsia="zh-CN"/>
              </w:rPr>
              <w:t>事业运行</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5</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社会保障和就业支出</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6</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行政事业单位养老支出</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7</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2080505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8</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210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t>卫生健康支出</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4.13</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4.13</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9</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21011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t>行政事业单位医疗</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4.13</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4.13</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10</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pPr>
            <w:r>
              <w:t>2101101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t>行政单位医疗</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2.41</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2.41</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11</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pStyle w:val="19"/>
              <w:rPr>
                <w:lang w:eastAsia="zh-CN"/>
              </w:rPr>
            </w:pPr>
            <w:r>
              <w:rPr>
                <w:rFonts w:hint="eastAsia"/>
                <w:lang w:eastAsia="zh-CN"/>
              </w:rPr>
              <w:t>2</w:t>
            </w:r>
            <w:r>
              <w:rPr>
                <w:lang w:eastAsia="zh-CN"/>
              </w:rPr>
              <w:t>101103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t>公务员医疗补助</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1</w:t>
            </w:r>
            <w:r>
              <w:rPr>
                <w:rFonts w:ascii="方正书宋_GBK" w:eastAsia="方正书宋_GBK"/>
              </w:rPr>
              <w:t>.72</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1</w:t>
            </w:r>
            <w:r>
              <w:rPr>
                <w:rFonts w:ascii="方正书宋_GBK" w:eastAsia="方正书宋_GBK"/>
              </w:rPr>
              <w:t>.72</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hint="eastAsia" w:ascii="方正书宋_GBK" w:eastAsia="方正书宋_GBK"/>
              </w:rPr>
              <w:t>1</w:t>
            </w:r>
            <w:r>
              <w:rPr>
                <w:rFonts w:ascii="方正书宋_GBK" w:eastAsia="方正书宋_GBK"/>
              </w:rPr>
              <w:t>2</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住房保障支出</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13</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22102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住房改革支出</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14</w:t>
            </w:r>
          </w:p>
        </w:tc>
        <w:tc>
          <w:tcPr>
            <w:tcW w:w="99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2210201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住房公积金</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36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sz w:val="36"/>
        </w:rPr>
      </w:pPr>
      <w:r>
        <w:rPr>
          <w:rFonts w:hint="eastAsia" w:ascii="方正小标宋_GBK" w:eastAsia="方正小标宋_GBK"/>
          <w:sz w:val="36"/>
        </w:rPr>
        <w:t>单位预算财政拨款收支总表</w:t>
      </w:r>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438003保定市人民政府外事办公室翻译室</w:t>
            </w:r>
          </w:p>
        </w:tc>
        <w:tc>
          <w:tcPr>
            <w:tcW w:w="3402"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896" w:type="dxa"/>
            <w:gridSpan w:val="4"/>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6</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59.85</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二、政府性基金预算拨款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二、外交支出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三、国防支出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4</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四、公共安全支出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5</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五、教育支出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6</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六、科学技术支出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7</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8</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八、社会保障和就业支出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5</w:t>
            </w:r>
            <w:r>
              <w:rPr>
                <w:rFonts w:ascii="方正书宋_GBK" w:eastAsia="方正书宋_GBK"/>
              </w:rPr>
              <w:t>.49</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5</w:t>
            </w:r>
            <w:r>
              <w:rPr>
                <w:rFonts w:ascii="方正书宋_GBK" w:eastAsia="方正书宋_GBK"/>
              </w:rPr>
              <w:t>.49</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9</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九、社会保险基金支出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10</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十、卫生健康支出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.13</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.13</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11</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十一、节能环保支出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12</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十二、城乡社区支出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13</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十三、农林水支出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14</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十四、交通运输支出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15</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16</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十六、商业服务业等支出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17</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十七、金融支出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18</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十八、援助其他地区支出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19</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20</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二十、住房保障支出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21</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22</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23</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24</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二十四、预备费</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25</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二十五、其他支出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26</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二十六、转移性支出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27</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二十七、债务还本支出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28</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二十八、债务付息支出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29</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30</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31</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本年收入合计</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59.85</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本年支出合计</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59.85</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59.85</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32</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33</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34</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二、政府性基金预算拨款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35</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36</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收入总计</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59.85</w:t>
            </w:r>
          </w:p>
        </w:tc>
        <w:tc>
          <w:tcPr>
            <w:tcW w:w="3402"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支出总计</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59.85</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59.85</w:t>
            </w: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47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sz w:val="36"/>
        </w:rPr>
      </w:pPr>
      <w:r>
        <w:rPr>
          <w:rFonts w:hint="eastAsia" w:ascii="方正小标宋_GBK" w:eastAsia="方正小标宋_GBK"/>
          <w:sz w:val="36"/>
        </w:rPr>
        <w:t>单位预算一般公共预算财政拨款支出表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438003保定市人民政府外事办公室翻译室</w:t>
            </w:r>
          </w:p>
        </w:tc>
        <w:tc>
          <w:tcPr>
            <w:tcW w:w="2551"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hint="eastAsia" w:ascii="方正书宋_GBK" w:eastAsia="方正书宋_GBK"/>
                <w:b/>
              </w:rPr>
              <w:t>5</w:t>
            </w:r>
            <w:r>
              <w:rPr>
                <w:rFonts w:ascii="方正书宋_GBK" w:eastAsia="方正书宋_GBK"/>
                <w:b/>
              </w:rPr>
              <w:t>9.85</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hint="eastAsia" w:ascii="方正书宋_GBK" w:eastAsia="方正书宋_GBK"/>
                <w:b/>
              </w:rPr>
              <w:t>5</w:t>
            </w:r>
            <w:r>
              <w:rPr>
                <w:rFonts w:ascii="方正书宋_GBK" w:eastAsia="方正书宋_GBK"/>
                <w:b/>
              </w:rPr>
              <w:t>9.85</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pStyle w:val="19"/>
            </w:pPr>
            <w:r>
              <w:t>201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t>一般公共服务支出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pStyle w:val="19"/>
            </w:pPr>
            <w:r>
              <w:t>20103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rPr>
                <w:rFonts w:hint="eastAsia"/>
                <w:lang w:eastAsia="zh-CN"/>
              </w:rPr>
              <w:t>政府</w:t>
            </w:r>
            <w:r>
              <w:t>办公厅及相关机构事务</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4</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pStyle w:val="19"/>
            </w:pPr>
            <w:r>
              <w:t>2010350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rPr>
                <w:rFonts w:hint="eastAsia"/>
                <w:lang w:eastAsia="zh-CN"/>
              </w:rPr>
              <w:t>事业运行</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4</w:t>
            </w:r>
            <w:r>
              <w:rPr>
                <w:rFonts w:ascii="方正书宋_GBK" w:eastAsia="方正书宋_GBK"/>
              </w:rPr>
              <w:t>6.11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5</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社会保障和就业支出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6</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行政事业单位养老支出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7</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2080505</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8</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pStyle w:val="19"/>
            </w:pPr>
            <w:r>
              <w:t>210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t>卫生健康支出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9</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pStyle w:val="19"/>
            </w:pPr>
            <w:r>
              <w:t>21011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t>行政事业单位医疗</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10</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pStyle w:val="19"/>
            </w:pPr>
            <w:r>
              <w:t>2101101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t>行政单位医疗</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2.41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2.41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11</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pStyle w:val="19"/>
              <w:rPr>
                <w:lang w:eastAsia="zh-CN"/>
              </w:rPr>
            </w:pPr>
            <w:r>
              <w:rPr>
                <w:rFonts w:hint="eastAsia"/>
                <w:lang w:eastAsia="zh-CN"/>
              </w:rPr>
              <w:t>2</w:t>
            </w:r>
            <w:r>
              <w:rPr>
                <w:lang w:eastAsia="zh-CN"/>
              </w:rPr>
              <w:t>101103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pStyle w:val="19"/>
            </w:pPr>
            <w:r>
              <w:t>公务员医疗补助</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1</w:t>
            </w:r>
            <w:r>
              <w:rPr>
                <w:rFonts w:ascii="方正书宋_GBK" w:eastAsia="方正书宋_GBK"/>
              </w:rPr>
              <w:t>.72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1</w:t>
            </w:r>
            <w:r>
              <w:rPr>
                <w:rFonts w:ascii="方正书宋_GBK" w:eastAsia="方正书宋_GBK"/>
              </w:rPr>
              <w:t>.72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12</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住房保障支出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13</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22102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住房改革支出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14</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2210201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住房公积金</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sz w:val="36"/>
        </w:rPr>
      </w:pPr>
      <w:r>
        <w:rPr>
          <w:rFonts w:hint="eastAsia" w:ascii="方正小标宋_GBK" w:eastAsia="方正小标宋_GBK"/>
          <w:sz w:val="36"/>
        </w:rPr>
        <w:t>单位预算一般公共预算财政拨款基本支出表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438003保定市人民政府外事办公室翻译室</w:t>
            </w:r>
          </w:p>
        </w:tc>
        <w:tc>
          <w:tcPr>
            <w:tcW w:w="2551"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59.85</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52.11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r>
              <w:rPr>
                <w:rFonts w:ascii="方正书宋_GBK" w:eastAsia="方正书宋_GBK"/>
                <w:b/>
              </w:rPr>
              <w:t>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2</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工资福利支出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52.11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52.11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3</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基本工资</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17.91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17.91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4</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30102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津贴补贴</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18.96</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18.96</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5</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30103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奖金</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1.50</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1.50</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6</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30108</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5.49</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7</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30110</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职工基本医疗保险缴费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2.20</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2.20</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hint="eastAsia" w:ascii="方正书宋_GBK" w:eastAsia="方正书宋_GBK"/>
              </w:rPr>
              <w:t>8</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3</w:t>
            </w:r>
            <w:r>
              <w:rPr>
                <w:rFonts w:ascii="方正书宋_GBK" w:eastAsia="方正书宋_GBK"/>
              </w:rPr>
              <w:t>0111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公务员医疗补助</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1</w:t>
            </w:r>
            <w:r>
              <w:rPr>
                <w:rFonts w:ascii="方正书宋_GBK" w:eastAsia="方正书宋_GBK"/>
              </w:rPr>
              <w:t>.72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1</w:t>
            </w:r>
            <w:r>
              <w:rPr>
                <w:rFonts w:ascii="方正书宋_GBK" w:eastAsia="方正书宋_GBK"/>
              </w:rPr>
              <w:t>.72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9</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30112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其他社会保障缴费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0.21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0.21</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10</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30113</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住房公积金</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4.12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11</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302</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商品和服务支出</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7</w:t>
            </w:r>
            <w:r>
              <w:rPr>
                <w:rFonts w:ascii="方正书宋_GBK" w:eastAsia="方正书宋_GBK"/>
              </w:rPr>
              <w:t>.74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ascii="方正书宋_GBK" w:eastAsia="方正书宋_GBK"/>
              </w:rPr>
              <w:t>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12</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30201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办公费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1</w:t>
            </w:r>
            <w:r>
              <w:rPr>
                <w:rFonts w:ascii="方正书宋_GBK" w:eastAsia="方正书宋_GBK"/>
              </w:rPr>
              <w:t>.30</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1</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13</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30207</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邮电费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2</w:t>
            </w:r>
            <w:r>
              <w:rPr>
                <w:rFonts w:ascii="方正书宋_GBK" w:eastAsia="方正书宋_GBK"/>
              </w:rPr>
              <w:t>.32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2</w:t>
            </w:r>
            <w:r>
              <w:rPr>
                <w:rFonts w:ascii="方正书宋_GBK" w:eastAsia="方正书宋_GBK"/>
              </w:rPr>
              <w:t>.32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14</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30228</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工会经费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0</w:t>
            </w:r>
            <w:r>
              <w:rPr>
                <w:rFonts w:ascii="方正书宋_GBK" w:eastAsia="方正书宋_GBK"/>
              </w:rPr>
              <w:t>.42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0</w:t>
            </w:r>
            <w:r>
              <w:rPr>
                <w:rFonts w:ascii="方正书宋_GBK" w:eastAsia="方正书宋_GBK"/>
              </w:rPr>
              <w:t>.42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15</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30239</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公务交通补贴</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3</w:t>
            </w:r>
            <w:r>
              <w:rPr>
                <w:rFonts w:ascii="方正书宋_GBK" w:eastAsia="方正书宋_GBK"/>
              </w:rPr>
              <w:t>.18</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3</w:t>
            </w:r>
            <w:r>
              <w:rPr>
                <w:rFonts w:ascii="方正书宋_GBK" w:eastAsia="方正书宋_GBK"/>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ascii="方正书宋_GBK" w:eastAsia="方正书宋_GBK"/>
              </w:rPr>
              <w:t>16</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ascii="方正书宋_GBK" w:eastAsia="方正书宋_GBK"/>
              </w:rPr>
              <w:t>30299</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福利费</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0</w:t>
            </w:r>
            <w:r>
              <w:rPr>
                <w:rFonts w:ascii="方正书宋_GBK" w:eastAsia="方正书宋_GBK"/>
              </w:rPr>
              <w:t>.52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r>
              <w:rPr>
                <w:rFonts w:hint="eastAsia" w:ascii="方正书宋_GBK" w:eastAsia="方正书宋_GBK"/>
              </w:rPr>
              <w:t>0</w:t>
            </w:r>
            <w:r>
              <w:rPr>
                <w:rFonts w:ascii="方正书宋_GBK" w:eastAsia="方正书宋_GBK"/>
              </w:rPr>
              <w:t>.52</w:t>
            </w: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sz w:val="36"/>
        </w:rPr>
      </w:pPr>
      <w:r>
        <w:rPr>
          <w:rFonts w:hint="eastAsia" w:ascii="方正小标宋_GBK" w:eastAsia="方正小标宋_GBK"/>
          <w:sz w:val="36"/>
        </w:rPr>
        <w:t>单位预算政府基金预算财政拨款支出表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438003保定市人民政府外事办公室翻译室</w:t>
            </w:r>
          </w:p>
        </w:tc>
        <w:tc>
          <w:tcPr>
            <w:tcW w:w="2551"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bl>
    <w:p>
      <w:pPr>
        <w:ind w:firstLine="420" w:firstLineChars="200"/>
        <w:jc w:val="left"/>
      </w:pPr>
      <w:r>
        <w:rPr>
          <w:rFonts w:hint="eastAsia" w:ascii="方正书宋_GBK" w:eastAsia="方正书宋_GBK"/>
        </w:rPr>
        <w:t>注：无政府基金预算财政拨款预算，空表列示。</w:t>
      </w:r>
    </w:p>
    <w:p>
      <w:pPr>
        <w:jc w:val="center"/>
        <w:rPr>
          <w:rFonts w:ascii="方正小标宋_GBK" w:eastAsia="方正小标宋_GBK"/>
          <w:sz w:val="36"/>
        </w:rPr>
      </w:pPr>
    </w:p>
    <w:p>
      <w:pPr>
        <w:jc w:val="center"/>
        <w:rPr>
          <w:rFonts w:ascii="方正小标宋_GBK" w:eastAsia="方正小标宋_GBK"/>
          <w:sz w:val="36"/>
        </w:rPr>
      </w:pPr>
    </w:p>
    <w:p>
      <w:pPr>
        <w:jc w:val="center"/>
        <w:rPr>
          <w:rFonts w:ascii="方正小标宋_GBK" w:eastAsia="方正小标宋_GBK"/>
          <w:sz w:val="36"/>
        </w:rPr>
      </w:pPr>
    </w:p>
    <w:p>
      <w:pPr>
        <w:jc w:val="center"/>
        <w:rPr>
          <w:rFonts w:ascii="方正小标宋_GBK" w:eastAsia="方正小标宋_GBK"/>
          <w:sz w:val="36"/>
        </w:rPr>
      </w:pPr>
    </w:p>
    <w:p>
      <w:pPr>
        <w:jc w:val="center"/>
        <w:rPr>
          <w:rFonts w:ascii="方正小标宋_GBK" w:eastAsia="方正小标宋_GBK"/>
          <w:sz w:val="36"/>
        </w:rPr>
      </w:pPr>
    </w:p>
    <w:p>
      <w:pPr>
        <w:jc w:val="center"/>
        <w:rPr>
          <w:sz w:val="36"/>
        </w:rPr>
      </w:pPr>
      <w:r>
        <w:rPr>
          <w:rFonts w:hint="eastAsia" w:ascii="方正小标宋_GBK" w:eastAsia="方正小标宋_GBK"/>
          <w:sz w:val="36"/>
        </w:rPr>
        <w:t>单位预算国有资本经营预算财政拨款支出表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438003保定市人民政府外事办公室翻译室</w:t>
            </w:r>
          </w:p>
        </w:tc>
        <w:tc>
          <w:tcPr>
            <w:tcW w:w="2551"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2551" w:type="dxa"/>
            <w:vMerge w:val="continue"/>
            <w:tcBorders>
              <w:top w:val="single" w:color="000000" w:sz="6" w:space="0"/>
              <w:left w:val="single" w:color="000000" w:sz="6" w:space="0"/>
              <w:bottom w:val="single" w:color="000000" w:sz="6" w:space="0"/>
              <w:right w:val="single" w:color="000000" w:sz="6" w:space="0"/>
            </w:tcBorders>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c>
          <w:tcPr>
            <w:tcW w:w="119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45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255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bl>
    <w:p>
      <w:pPr>
        <w:ind w:firstLine="420" w:firstLineChars="200"/>
        <w:jc w:val="left"/>
      </w:pPr>
      <w:r>
        <w:rPr>
          <w:rFonts w:hint="eastAsia" w:ascii="方正书宋_GBK" w:eastAsia="方正书宋_GBK"/>
        </w:rPr>
        <w:t>注：无国有资本经营预算财政拨款预算，空表列示。</w:t>
      </w:r>
    </w:p>
    <w:p>
      <w:pPr>
        <w:ind w:firstLine="420" w:firstLineChars="200"/>
        <w:jc w:val="left"/>
        <w:sectPr>
          <w:pgSz w:w="16839" w:h="11907" w:orient="landscape"/>
          <w:pgMar w:top="1361" w:right="1020" w:bottom="1134" w:left="1020" w:header="851" w:footer="992" w:gutter="0"/>
          <w:cols w:space="720" w:num="1"/>
          <w:docGrid w:type="lines" w:linePitch="312" w:charSpace="0"/>
        </w:sectPr>
      </w:pPr>
    </w:p>
    <w:p>
      <w:pPr>
        <w:jc w:val="center"/>
        <w:rPr>
          <w:sz w:val="36"/>
        </w:rPr>
      </w:pPr>
      <w:r>
        <w:rPr>
          <w:rFonts w:hint="eastAsia" w:ascii="方正小标宋_GBK" w:eastAsia="方正小标宋_GBK"/>
          <w:sz w:val="36"/>
        </w:rPr>
        <w:t>单位预算财政拨款“三公”经费支出表</w:t>
      </w:r>
    </w:p>
    <w:tbl>
      <w:tblPr>
        <w:tblStyle w:val="10"/>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029" w:type="dxa"/>
            <w:gridSpan w:val="3"/>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438003保定市人民政府外事办公室翻译室</w:t>
            </w:r>
          </w:p>
        </w:tc>
        <w:tc>
          <w:tcPr>
            <w:tcW w:w="2381"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4762"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798"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9524" w:type="dxa"/>
            <w:gridSpan w:val="4"/>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性</w:t>
            </w:r>
            <w:r>
              <w:rPr>
                <w:rFonts w:ascii="方正书宋_GBK" w:eastAsia="方正书宋_GBK"/>
                <w:b/>
              </w:rPr>
              <w:t xml:space="preserve"> </w:t>
            </w:r>
            <w:r>
              <w:rPr>
                <w:rFonts w:hint="eastAsia" w:ascii="方正书宋_GBK" w:eastAsia="方正书宋_GBK"/>
                <w:b/>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3798"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财政拨款</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政府性基金</w:t>
            </w:r>
            <w:r>
              <w:rPr>
                <w:rFonts w:ascii="方正书宋_GBK" w:eastAsia="方正书宋_GBK"/>
                <w:b/>
              </w:rPr>
              <w:t xml:space="preserve">         </w:t>
            </w:r>
            <w:r>
              <w:rPr>
                <w:rFonts w:hint="eastAsia" w:ascii="方正书宋_GBK" w:eastAsia="方正书宋_GBK"/>
                <w:b/>
              </w:rPr>
              <w:t>预算拨款</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79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1</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2</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3</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4</w:t>
            </w: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c>
          <w:tcPr>
            <w:tcW w:w="3798"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238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bl>
    <w:p>
      <w:pPr>
        <w:spacing w:line="300" w:lineRule="exact"/>
        <w:ind w:firstLine="630" w:firstLineChars="300"/>
        <w:jc w:val="left"/>
        <w:sectPr>
          <w:pgSz w:w="16839" w:h="11907" w:orient="landscape"/>
          <w:pgMar w:top="1361" w:right="1020" w:bottom="1361" w:left="1020" w:header="851" w:footer="992" w:gutter="0"/>
          <w:cols w:space="720" w:num="1"/>
          <w:docGrid w:type="lines" w:linePitch="312" w:charSpace="0"/>
        </w:sectPr>
      </w:pPr>
      <w:r>
        <w:rPr>
          <w:rFonts w:hint="eastAsia" w:ascii="方正书宋_GBK" w:eastAsia="方正书宋_GBK"/>
        </w:rPr>
        <w:t>注：无“三公”经费预算财政拨款预算，空表列示</w:t>
      </w:r>
    </w:p>
    <w:p>
      <w:pPr>
        <w:jc w:val="center"/>
        <w:rPr>
          <w:rFonts w:ascii="方正小标宋_GBK" w:eastAsia="方正小标宋_GBK"/>
          <w:sz w:val="44"/>
        </w:rPr>
      </w:pPr>
      <w:r>
        <w:rPr>
          <w:rFonts w:ascii="方正小标宋_GBK" w:eastAsia="方正小标宋_GBK"/>
          <w:sz w:val="44"/>
        </w:rPr>
        <w:t>保定市人民政府外事办公室翻译室2021</w:t>
      </w:r>
      <w:r>
        <w:rPr>
          <w:rFonts w:hint="eastAsia" w:ascii="方正小标宋_GBK" w:eastAsia="方正小标宋_GBK"/>
          <w:sz w:val="44"/>
        </w:rPr>
        <w:t>年单位预算信息公开</w:t>
      </w:r>
    </w:p>
    <w:p>
      <w:pPr>
        <w:jc w:val="center"/>
        <w:rPr>
          <w:sz w:val="44"/>
        </w:rPr>
      </w:pPr>
      <w:r>
        <w:rPr>
          <w:rFonts w:hint="eastAsia" w:ascii="方正小标宋_GBK" w:eastAsia="方正小标宋_GBK"/>
          <w:sz w:val="44"/>
        </w:rPr>
        <w:t>情况说明</w:t>
      </w:r>
    </w:p>
    <w:p>
      <w:pPr>
        <w:ind w:firstLine="640" w:firstLineChars="200"/>
        <w:rPr>
          <w:rFonts w:eastAsia="方正仿宋_GBK"/>
          <w:sz w:val="32"/>
          <w:szCs w:val="32"/>
        </w:rPr>
      </w:pPr>
      <w:r>
        <w:rPr>
          <w:rFonts w:hint="eastAsia" w:eastAsia="方正仿宋_GBK"/>
          <w:sz w:val="32"/>
          <w:szCs w:val="32"/>
        </w:rPr>
        <w:t>按照《预算法》、《地方预决算公开操作规程》等规定，现将保定市人民政府外事办公室翻译室</w:t>
      </w:r>
      <w:r>
        <w:rPr>
          <w:rFonts w:eastAsia="方正仿宋_GBK"/>
          <w:sz w:val="32"/>
          <w:szCs w:val="32"/>
        </w:rPr>
        <w:t>2021</w:t>
      </w:r>
      <w:r>
        <w:rPr>
          <w:rFonts w:hint="eastAsia" w:eastAsia="方正仿宋_GBK"/>
          <w:sz w:val="32"/>
          <w:szCs w:val="32"/>
        </w:rPr>
        <w:t>年部门预算公开如下：</w:t>
      </w:r>
    </w:p>
    <w:p>
      <w:pPr>
        <w:spacing w:before="156" w:beforeLines="50" w:after="156" w:afterLines="50"/>
        <w:ind w:firstLine="640" w:firstLineChars="200"/>
        <w:jc w:val="left"/>
        <w:rPr>
          <w:sz w:val="32"/>
        </w:rPr>
      </w:pPr>
      <w:r>
        <w:rPr>
          <w:rFonts w:hint="eastAsia" w:ascii="黑体" w:eastAsia="黑体"/>
          <w:sz w:val="32"/>
        </w:rPr>
        <w:t>一、单位职责及机构设置情况</w:t>
      </w:r>
    </w:p>
    <w:p>
      <w:pPr>
        <w:ind w:firstLine="643" w:firstLineChars="200"/>
        <w:rPr>
          <w:rFonts w:eastAsia="方正仿宋_GBK"/>
          <w:b/>
          <w:sz w:val="32"/>
          <w:szCs w:val="32"/>
        </w:rPr>
      </w:pPr>
      <w:r>
        <w:rPr>
          <w:rFonts w:hint="eastAsia" w:eastAsia="方正仿宋_GBK"/>
          <w:b/>
          <w:sz w:val="32"/>
          <w:szCs w:val="32"/>
        </w:rPr>
        <w:t>单位职责：</w:t>
      </w:r>
    </w:p>
    <w:p>
      <w:pPr>
        <w:pStyle w:val="20"/>
      </w:pPr>
      <w:r>
        <w:t>（一）负责</w:t>
      </w:r>
      <w:r>
        <w:rPr>
          <w:rFonts w:hint="eastAsia"/>
          <w:lang w:eastAsia="zh-CN"/>
        </w:rPr>
        <w:t>市领导干部出访和对外交往翻译工作</w:t>
      </w:r>
      <w:r>
        <w:t>。</w:t>
      </w:r>
    </w:p>
    <w:p>
      <w:pPr>
        <w:pStyle w:val="20"/>
      </w:pPr>
      <w:r>
        <w:t>（二）</w:t>
      </w:r>
      <w:r>
        <w:rPr>
          <w:rFonts w:hint="eastAsia"/>
          <w:lang w:eastAsia="zh-CN"/>
        </w:rPr>
        <w:t>负责</w:t>
      </w:r>
      <w:r>
        <w:t>招商引资</w:t>
      </w:r>
      <w:r>
        <w:rPr>
          <w:rFonts w:hint="eastAsia"/>
          <w:lang w:eastAsia="zh-CN"/>
        </w:rPr>
        <w:t>、</w:t>
      </w:r>
      <w:r>
        <w:t>重大项目洽谈</w:t>
      </w:r>
      <w:r>
        <w:rPr>
          <w:rFonts w:hint="eastAsia"/>
          <w:lang w:eastAsia="zh-CN"/>
        </w:rPr>
        <w:t>、</w:t>
      </w:r>
      <w:r>
        <w:t>举办大型涉外活动的翻译工作。</w:t>
      </w:r>
    </w:p>
    <w:p>
      <w:pPr>
        <w:pStyle w:val="20"/>
      </w:pPr>
      <w:r>
        <w:t>（三）负责</w:t>
      </w:r>
      <w:r>
        <w:rPr>
          <w:rFonts w:hint="eastAsia"/>
          <w:lang w:eastAsia="zh-CN"/>
        </w:rPr>
        <w:t>涉外</w:t>
      </w:r>
      <w:r>
        <w:t>宣传材料的翻译及校译工作等。</w:t>
      </w:r>
    </w:p>
    <w:p>
      <w:pPr>
        <w:spacing w:line="500" w:lineRule="exact"/>
        <w:ind w:firstLine="560" w:firstLineChars="200"/>
        <w:jc w:val="left"/>
        <w:rPr>
          <w:rFonts w:eastAsia="方正仿宋_GBK"/>
          <w:sz w:val="28"/>
        </w:rPr>
      </w:pPr>
    </w:p>
    <w:p>
      <w:pPr>
        <w:ind w:firstLine="643" w:firstLineChars="200"/>
        <w:jc w:val="left"/>
        <w:rPr>
          <w:rFonts w:eastAsia="方正仿宋_GBK"/>
          <w:b/>
          <w:sz w:val="32"/>
          <w:szCs w:val="32"/>
        </w:rPr>
      </w:pPr>
      <w:r>
        <w:rPr>
          <w:rFonts w:hint="eastAsia" w:eastAsia="方正仿宋_GBK"/>
          <w:b/>
          <w:sz w:val="32"/>
          <w:szCs w:val="32"/>
        </w:rPr>
        <w:t>机构设置：</w:t>
      </w:r>
    </w:p>
    <w:p>
      <w:pPr>
        <w:jc w:val="center"/>
        <w:rPr>
          <w:sz w:val="32"/>
        </w:rPr>
      </w:pPr>
      <w:r>
        <w:rPr>
          <w:rFonts w:hint="eastAsia" w:ascii="方正小标宋_GBK" w:eastAsia="方正小标宋_GBK"/>
          <w:sz w:val="32"/>
        </w:rPr>
        <w:t>单位机构设置情况</w:t>
      </w:r>
    </w:p>
    <w:tbl>
      <w:tblPr>
        <w:tblStyle w:val="10"/>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843"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82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r>
              <w:rPr>
                <w:rFonts w:hint="eastAsia" w:ascii="方正书宋_GBK" w:eastAsia="方正书宋_GBK"/>
              </w:rPr>
              <w:t>保定市人民政府外事办公室翻译室</w:t>
            </w:r>
          </w:p>
        </w:tc>
        <w:tc>
          <w:tcPr>
            <w:tcW w:w="1843"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hint="eastAsia" w:ascii="方正书宋_GBK" w:eastAsia="方正书宋_GBK"/>
              </w:rPr>
              <w:t>事业</w:t>
            </w:r>
          </w:p>
        </w:tc>
        <w:tc>
          <w:tcPr>
            <w:tcW w:w="2126"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82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bl>
    <w:p>
      <w:pPr>
        <w:spacing w:before="156" w:beforeLines="50" w:after="156" w:afterLines="50"/>
        <w:ind w:firstLine="640" w:firstLineChars="200"/>
        <w:jc w:val="left"/>
        <w:rPr>
          <w:sz w:val="32"/>
        </w:rPr>
      </w:pPr>
      <w:r>
        <w:rPr>
          <w:rFonts w:hint="eastAsia" w:ascii="黑体" w:eastAsia="黑体"/>
          <w:sz w:val="32"/>
        </w:rPr>
        <w:t>二、单位预算安排的总体情况</w:t>
      </w:r>
    </w:p>
    <w:p>
      <w:pPr>
        <w:ind w:firstLine="640" w:firstLineChars="200"/>
        <w:rPr>
          <w:rFonts w:eastAsia="方正仿宋_GBK"/>
          <w:sz w:val="32"/>
          <w:szCs w:val="32"/>
        </w:rPr>
      </w:pPr>
      <w:r>
        <w:rPr>
          <w:rFonts w:hint="eastAsia" w:eastAsia="方正仿宋_GBK"/>
          <w:sz w:val="32"/>
          <w:szCs w:val="32"/>
        </w:rPr>
        <w:t>按照预算管理有关规定，目前我市部门预算的编制实行综合预算管理，即全部收入和支出都反映在预算中。保定市人民政府外事办公室翻译室的收支包含在单位预算中。</w:t>
      </w:r>
    </w:p>
    <w:p>
      <w:pPr>
        <w:ind w:firstLine="640" w:firstLineChars="200"/>
        <w:rPr>
          <w:rFonts w:eastAsia="方正仿宋_GBK"/>
          <w:sz w:val="32"/>
          <w:szCs w:val="32"/>
        </w:rPr>
      </w:pPr>
      <w:r>
        <w:rPr>
          <w:rFonts w:eastAsia="方正仿宋_GBK"/>
          <w:sz w:val="32"/>
          <w:szCs w:val="32"/>
        </w:rPr>
        <w:t>1</w:t>
      </w:r>
      <w:r>
        <w:rPr>
          <w:rFonts w:hint="eastAsia" w:eastAsia="方正仿宋_GBK"/>
          <w:sz w:val="32"/>
          <w:szCs w:val="32"/>
        </w:rPr>
        <w:t>、收入说明</w:t>
      </w:r>
    </w:p>
    <w:p>
      <w:pPr>
        <w:ind w:firstLine="640" w:firstLineChars="200"/>
        <w:rPr>
          <w:rFonts w:eastAsia="方正仿宋_GBK"/>
          <w:sz w:val="32"/>
          <w:szCs w:val="32"/>
        </w:rPr>
      </w:pPr>
      <w:r>
        <w:rPr>
          <w:rFonts w:hint="eastAsia" w:eastAsia="方正仿宋_GBK"/>
          <w:sz w:val="32"/>
          <w:szCs w:val="32"/>
        </w:rPr>
        <w:t>反映本单位当年全部收入。</w:t>
      </w:r>
      <w:r>
        <w:rPr>
          <w:rFonts w:eastAsia="方正仿宋_GBK"/>
          <w:sz w:val="32"/>
          <w:szCs w:val="32"/>
        </w:rPr>
        <w:t>2021</w:t>
      </w:r>
      <w:r>
        <w:rPr>
          <w:rFonts w:hint="eastAsia" w:eastAsia="方正仿宋_GBK"/>
          <w:sz w:val="32"/>
          <w:szCs w:val="32"/>
        </w:rPr>
        <w:t>年预算收入</w:t>
      </w:r>
      <w:r>
        <w:rPr>
          <w:rFonts w:eastAsia="方正仿宋_GBK"/>
          <w:sz w:val="32"/>
          <w:szCs w:val="32"/>
        </w:rPr>
        <w:t>59.85</w:t>
      </w:r>
      <w:r>
        <w:rPr>
          <w:rFonts w:hint="eastAsia" w:eastAsia="方正仿宋_GBK"/>
          <w:sz w:val="32"/>
          <w:szCs w:val="32"/>
        </w:rPr>
        <w:t>万元，其中：一般公共预算收入</w:t>
      </w:r>
      <w:r>
        <w:rPr>
          <w:rFonts w:eastAsia="方正仿宋_GBK"/>
          <w:sz w:val="32"/>
          <w:szCs w:val="32"/>
        </w:rPr>
        <w:t>59.85</w:t>
      </w:r>
      <w:r>
        <w:rPr>
          <w:rFonts w:hint="eastAsia" w:eastAsia="方正仿宋_GBK"/>
          <w:sz w:val="32"/>
          <w:szCs w:val="32"/>
        </w:rPr>
        <w:t>万元，基金预算收入</w:t>
      </w:r>
      <w:r>
        <w:rPr>
          <w:rFonts w:eastAsia="方正仿宋_GBK"/>
          <w:sz w:val="32"/>
          <w:szCs w:val="32"/>
        </w:rPr>
        <w:t>0</w:t>
      </w:r>
      <w:r>
        <w:rPr>
          <w:rFonts w:hint="eastAsia" w:eastAsia="方正仿宋_GBK"/>
          <w:sz w:val="32"/>
          <w:szCs w:val="32"/>
        </w:rPr>
        <w:t>万元，财政专户核拨收入</w:t>
      </w:r>
      <w:r>
        <w:rPr>
          <w:rFonts w:eastAsia="方正仿宋_GBK"/>
          <w:sz w:val="32"/>
          <w:szCs w:val="32"/>
        </w:rPr>
        <w:t>0</w:t>
      </w:r>
      <w:r>
        <w:rPr>
          <w:rFonts w:hint="eastAsia" w:eastAsia="方正仿宋_GBK"/>
          <w:sz w:val="32"/>
          <w:szCs w:val="32"/>
        </w:rPr>
        <w:t>万元，其他来源收入（单位资金）</w:t>
      </w:r>
      <w:r>
        <w:rPr>
          <w:rFonts w:eastAsia="方正仿宋_GBK"/>
          <w:sz w:val="32"/>
          <w:szCs w:val="32"/>
        </w:rPr>
        <w:t>0</w:t>
      </w:r>
      <w:r>
        <w:rPr>
          <w:rFonts w:hint="eastAsia" w:eastAsia="方正仿宋_GBK"/>
          <w:sz w:val="32"/>
          <w:szCs w:val="32"/>
        </w:rPr>
        <w:t>万元，上年结转</w:t>
      </w:r>
      <w:r>
        <w:rPr>
          <w:rFonts w:eastAsia="方正仿宋_GBK"/>
          <w:sz w:val="32"/>
          <w:szCs w:val="32"/>
        </w:rPr>
        <w:t>0</w:t>
      </w:r>
      <w:r>
        <w:rPr>
          <w:rFonts w:hint="eastAsia" w:eastAsia="方正仿宋_GBK"/>
          <w:sz w:val="32"/>
          <w:szCs w:val="32"/>
        </w:rPr>
        <w:t>万元。</w:t>
      </w:r>
    </w:p>
    <w:p>
      <w:pPr>
        <w:ind w:firstLine="640" w:firstLineChars="200"/>
        <w:rPr>
          <w:rFonts w:eastAsia="方正仿宋_GBK"/>
          <w:sz w:val="32"/>
          <w:szCs w:val="32"/>
        </w:rPr>
      </w:pPr>
      <w:r>
        <w:rPr>
          <w:rFonts w:eastAsia="方正仿宋_GBK"/>
          <w:sz w:val="32"/>
          <w:szCs w:val="32"/>
        </w:rPr>
        <w:t>2</w:t>
      </w:r>
      <w:r>
        <w:rPr>
          <w:rFonts w:hint="eastAsia" w:eastAsia="方正仿宋_GBK"/>
          <w:sz w:val="32"/>
          <w:szCs w:val="32"/>
        </w:rPr>
        <w:t>、支出说明</w:t>
      </w:r>
    </w:p>
    <w:p>
      <w:pPr>
        <w:ind w:firstLine="640" w:firstLineChars="200"/>
        <w:rPr>
          <w:rFonts w:eastAsia="方正仿宋_GBK"/>
          <w:sz w:val="32"/>
          <w:szCs w:val="32"/>
        </w:rPr>
      </w:pPr>
      <w:r>
        <w:rPr>
          <w:rFonts w:hint="eastAsia" w:eastAsia="方正仿宋_GBK"/>
          <w:sz w:val="32"/>
          <w:szCs w:val="32"/>
        </w:rPr>
        <w:t>收支预算总表支出栏、基本支出表、项目支出表按经济分类和支出功能分类科目编制，反映保定市人民政府外事办公室翻译室（事业）年度单位预算中支出预算的总体情况。</w:t>
      </w:r>
      <w:r>
        <w:rPr>
          <w:rFonts w:eastAsia="方正仿宋_GBK"/>
          <w:sz w:val="32"/>
          <w:szCs w:val="32"/>
        </w:rPr>
        <w:t>2021</w:t>
      </w:r>
      <w:r>
        <w:rPr>
          <w:rFonts w:hint="eastAsia" w:eastAsia="方正仿宋_GBK"/>
          <w:sz w:val="32"/>
          <w:szCs w:val="32"/>
        </w:rPr>
        <w:t>年支出预算</w:t>
      </w:r>
      <w:r>
        <w:rPr>
          <w:rFonts w:eastAsia="方正仿宋_GBK"/>
          <w:sz w:val="32"/>
          <w:szCs w:val="32"/>
        </w:rPr>
        <w:t>59.85</w:t>
      </w:r>
      <w:r>
        <w:rPr>
          <w:rFonts w:hint="eastAsia" w:eastAsia="方正仿宋_GBK"/>
          <w:sz w:val="32"/>
          <w:szCs w:val="32"/>
        </w:rPr>
        <w:t>万元，其中基本支出</w:t>
      </w:r>
      <w:r>
        <w:rPr>
          <w:rFonts w:eastAsia="方正仿宋_GBK"/>
          <w:sz w:val="32"/>
          <w:szCs w:val="32"/>
        </w:rPr>
        <w:t>59.85</w:t>
      </w:r>
      <w:r>
        <w:rPr>
          <w:rFonts w:hint="eastAsia" w:eastAsia="方正仿宋_GBK"/>
          <w:sz w:val="32"/>
          <w:szCs w:val="32"/>
        </w:rPr>
        <w:t>万元，包括人员经费</w:t>
      </w:r>
      <w:r>
        <w:rPr>
          <w:rFonts w:eastAsia="方正仿宋_GBK"/>
          <w:sz w:val="32"/>
          <w:szCs w:val="32"/>
        </w:rPr>
        <w:t>52.11</w:t>
      </w:r>
      <w:r>
        <w:rPr>
          <w:rFonts w:hint="eastAsia" w:eastAsia="方正仿宋_GBK"/>
          <w:sz w:val="32"/>
          <w:szCs w:val="32"/>
        </w:rPr>
        <w:t>万元和日常公用经费</w:t>
      </w:r>
      <w:r>
        <w:rPr>
          <w:rFonts w:eastAsia="方正仿宋_GBK"/>
          <w:sz w:val="32"/>
          <w:szCs w:val="32"/>
        </w:rPr>
        <w:t>7.74</w:t>
      </w:r>
      <w:r>
        <w:rPr>
          <w:rFonts w:hint="eastAsia" w:eastAsia="方正仿宋_GBK"/>
          <w:sz w:val="32"/>
          <w:szCs w:val="32"/>
        </w:rPr>
        <w:t>万元。</w:t>
      </w:r>
    </w:p>
    <w:p>
      <w:pPr>
        <w:ind w:firstLine="640" w:firstLineChars="200"/>
        <w:rPr>
          <w:rFonts w:eastAsia="方正仿宋_GBK"/>
          <w:sz w:val="32"/>
          <w:szCs w:val="32"/>
        </w:rPr>
      </w:pPr>
      <w:r>
        <w:rPr>
          <w:rFonts w:eastAsia="方正仿宋_GBK"/>
          <w:sz w:val="32"/>
          <w:szCs w:val="32"/>
        </w:rPr>
        <w:t>3</w:t>
      </w:r>
      <w:r>
        <w:rPr>
          <w:rFonts w:hint="eastAsia" w:eastAsia="方正仿宋_GBK"/>
          <w:sz w:val="32"/>
          <w:szCs w:val="32"/>
        </w:rPr>
        <w:t>、比上年增减情况</w:t>
      </w:r>
    </w:p>
    <w:p>
      <w:pPr>
        <w:ind w:firstLine="640" w:firstLineChars="200"/>
        <w:rPr>
          <w:rFonts w:eastAsia="方正仿宋_GBK"/>
          <w:sz w:val="32"/>
          <w:szCs w:val="32"/>
        </w:rPr>
      </w:pPr>
      <w:r>
        <w:rPr>
          <w:rFonts w:eastAsia="方正仿宋_GBK"/>
          <w:sz w:val="32"/>
          <w:szCs w:val="32"/>
        </w:rPr>
        <w:t>2021</w:t>
      </w:r>
      <w:r>
        <w:rPr>
          <w:rFonts w:hint="eastAsia" w:eastAsia="方正仿宋_GBK"/>
          <w:sz w:val="32"/>
          <w:szCs w:val="32"/>
        </w:rPr>
        <w:t>年预算收支安排</w:t>
      </w:r>
      <w:r>
        <w:rPr>
          <w:rFonts w:eastAsia="方正仿宋_GBK"/>
          <w:sz w:val="32"/>
          <w:szCs w:val="32"/>
        </w:rPr>
        <w:t>59.85</w:t>
      </w:r>
      <w:r>
        <w:rPr>
          <w:rFonts w:hint="eastAsia" w:eastAsia="方正仿宋_GBK"/>
          <w:sz w:val="32"/>
          <w:szCs w:val="32"/>
        </w:rPr>
        <w:t>万元，较</w:t>
      </w:r>
      <w:r>
        <w:rPr>
          <w:rFonts w:eastAsia="方正仿宋_GBK"/>
          <w:sz w:val="32"/>
          <w:szCs w:val="32"/>
        </w:rPr>
        <w:t>2020</w:t>
      </w:r>
      <w:r>
        <w:rPr>
          <w:rFonts w:hint="eastAsia" w:eastAsia="方正仿宋_GBK"/>
          <w:sz w:val="32"/>
          <w:szCs w:val="32"/>
        </w:rPr>
        <w:t>年预算减少1</w:t>
      </w:r>
      <w:r>
        <w:rPr>
          <w:rFonts w:eastAsia="方正仿宋_GBK"/>
          <w:sz w:val="32"/>
          <w:szCs w:val="32"/>
        </w:rPr>
        <w:t>0.00</w:t>
      </w:r>
      <w:r>
        <w:rPr>
          <w:rFonts w:hint="eastAsia" w:eastAsia="方正仿宋_GBK"/>
          <w:sz w:val="32"/>
          <w:szCs w:val="32"/>
        </w:rPr>
        <w:t>万元，其中：基本支出减少1</w:t>
      </w:r>
      <w:r>
        <w:rPr>
          <w:rFonts w:eastAsia="方正仿宋_GBK"/>
          <w:sz w:val="32"/>
          <w:szCs w:val="32"/>
        </w:rPr>
        <w:t>0.00</w:t>
      </w:r>
      <w:r>
        <w:rPr>
          <w:rFonts w:hint="eastAsia" w:eastAsia="方正仿宋_GBK"/>
          <w:sz w:val="32"/>
          <w:szCs w:val="32"/>
        </w:rPr>
        <w:t>万元，主要为减少人员，故减少人员经费和日常公用经费支出。</w:t>
      </w:r>
    </w:p>
    <w:p>
      <w:pPr>
        <w:spacing w:before="156" w:beforeLines="50" w:after="156" w:afterLines="50"/>
        <w:ind w:firstLine="640" w:firstLineChars="200"/>
        <w:jc w:val="left"/>
        <w:rPr>
          <w:sz w:val="32"/>
        </w:rPr>
      </w:pPr>
      <w:r>
        <w:rPr>
          <w:rFonts w:hint="eastAsia" w:ascii="黑体" w:eastAsia="黑体"/>
          <w:sz w:val="32"/>
        </w:rPr>
        <w:t>三、机关运行经费安排情况</w:t>
      </w:r>
    </w:p>
    <w:p>
      <w:pPr>
        <w:ind w:firstLine="640" w:firstLineChars="200"/>
        <w:rPr>
          <w:rFonts w:eastAsia="方正仿宋_GBK"/>
          <w:sz w:val="32"/>
          <w:szCs w:val="32"/>
        </w:rPr>
      </w:pPr>
      <w:r>
        <w:rPr>
          <w:rFonts w:eastAsia="方正仿宋_GBK"/>
          <w:sz w:val="32"/>
          <w:szCs w:val="32"/>
        </w:rPr>
        <w:t>2021</w:t>
      </w:r>
      <w:r>
        <w:rPr>
          <w:rFonts w:hint="eastAsia" w:eastAsia="方正仿宋_GBK"/>
          <w:sz w:val="32"/>
          <w:szCs w:val="32"/>
        </w:rPr>
        <w:t>年，翻译室机关运行经费共计安排</w:t>
      </w:r>
      <w:r>
        <w:rPr>
          <w:rFonts w:eastAsia="方正仿宋_GBK"/>
          <w:sz w:val="32"/>
          <w:szCs w:val="32"/>
        </w:rPr>
        <w:t>7.74</w:t>
      </w:r>
      <w:r>
        <w:rPr>
          <w:rFonts w:hint="eastAsia" w:eastAsia="方正仿宋_GBK"/>
          <w:sz w:val="32"/>
          <w:szCs w:val="32"/>
        </w:rPr>
        <w:t>万元，主要用于日常维修、办公费等日常运行支出。</w:t>
      </w:r>
    </w:p>
    <w:p>
      <w:pPr>
        <w:spacing w:before="156" w:beforeLines="50" w:after="156" w:afterLines="50"/>
        <w:ind w:firstLine="640" w:firstLineChars="200"/>
        <w:jc w:val="left"/>
        <w:rPr>
          <w:sz w:val="32"/>
        </w:rPr>
      </w:pPr>
      <w:r>
        <w:rPr>
          <w:rFonts w:hint="eastAsia" w:ascii="黑体" w:eastAsia="黑体"/>
          <w:sz w:val="32"/>
        </w:rPr>
        <w:t>四、财政拨款“三公”经费预算情况及增减变化原因</w:t>
      </w:r>
    </w:p>
    <w:p>
      <w:pPr>
        <w:ind w:firstLine="640" w:firstLineChars="200"/>
        <w:rPr>
          <w:rFonts w:eastAsia="方正仿宋_GBK"/>
          <w:sz w:val="32"/>
          <w:szCs w:val="32"/>
        </w:rPr>
      </w:pPr>
      <w:r>
        <w:rPr>
          <w:rFonts w:eastAsia="方正仿宋_GBK"/>
          <w:sz w:val="32"/>
          <w:szCs w:val="32"/>
        </w:rPr>
        <w:t>2021</w:t>
      </w:r>
      <w:r>
        <w:rPr>
          <w:rFonts w:hint="eastAsia" w:eastAsia="方正仿宋_GBK"/>
          <w:sz w:val="32"/>
          <w:szCs w:val="32"/>
        </w:rPr>
        <w:t>年，翻译室财政拨款</w:t>
      </w:r>
      <w:r>
        <w:rPr>
          <w:rFonts w:eastAsia="方正仿宋_GBK"/>
          <w:sz w:val="32"/>
          <w:szCs w:val="32"/>
        </w:rPr>
        <w:t>“</w:t>
      </w:r>
      <w:r>
        <w:rPr>
          <w:rFonts w:hint="eastAsia" w:eastAsia="方正仿宋_GBK"/>
          <w:sz w:val="32"/>
          <w:szCs w:val="32"/>
        </w:rPr>
        <w:t>三公</w:t>
      </w:r>
      <w:r>
        <w:rPr>
          <w:rFonts w:eastAsia="方正仿宋_GBK"/>
          <w:sz w:val="32"/>
          <w:szCs w:val="32"/>
        </w:rPr>
        <w:t>”</w:t>
      </w:r>
      <w:r>
        <w:rPr>
          <w:rFonts w:hint="eastAsia" w:eastAsia="方正仿宋_GBK"/>
          <w:sz w:val="32"/>
          <w:szCs w:val="32"/>
        </w:rPr>
        <w:t>经费预算安排</w:t>
      </w:r>
      <w:r>
        <w:rPr>
          <w:rFonts w:eastAsia="方正仿宋_GBK"/>
          <w:sz w:val="32"/>
          <w:szCs w:val="32"/>
        </w:rPr>
        <w:t>0</w:t>
      </w:r>
      <w:r>
        <w:rPr>
          <w:rFonts w:hint="eastAsia" w:eastAsia="方正仿宋_GBK"/>
          <w:sz w:val="32"/>
          <w:szCs w:val="32"/>
        </w:rPr>
        <w:t>万元，无增减变化。</w:t>
      </w:r>
    </w:p>
    <w:p>
      <w:pPr>
        <w:spacing w:before="156" w:beforeLines="50" w:after="156" w:afterLines="50"/>
        <w:ind w:firstLine="640" w:firstLineChars="200"/>
        <w:jc w:val="left"/>
        <w:rPr>
          <w:sz w:val="32"/>
        </w:rPr>
      </w:pPr>
      <w:r>
        <w:rPr>
          <w:rFonts w:hint="eastAsia" w:ascii="黑体" w:eastAsia="黑体"/>
          <w:sz w:val="32"/>
        </w:rPr>
        <w:t>五、预算绩效信息</w:t>
      </w:r>
    </w:p>
    <w:p>
      <w:pPr>
        <w:spacing w:before="156" w:beforeLines="50" w:after="156" w:afterLines="50"/>
        <w:ind w:firstLine="560" w:firstLineChars="200"/>
        <w:jc w:val="left"/>
        <w:rPr>
          <w:rFonts w:eastAsia="方正仿宋_GBK"/>
          <w:sz w:val="28"/>
        </w:rPr>
      </w:pPr>
      <w:r>
        <w:rPr>
          <w:rFonts w:eastAsia="方正仿宋_GBK"/>
          <w:sz w:val="28"/>
        </w:rPr>
        <w:t>无</w:t>
      </w:r>
      <w:r>
        <w:rPr>
          <w:rFonts w:hint="eastAsia" w:eastAsia="方正仿宋_GBK"/>
          <w:sz w:val="28"/>
        </w:rPr>
        <w:t>。</w:t>
      </w:r>
    </w:p>
    <w:p>
      <w:pPr>
        <w:spacing w:before="156" w:beforeLines="50" w:after="156" w:afterLines="50"/>
        <w:ind w:firstLine="640" w:firstLineChars="200"/>
        <w:rPr>
          <w:sz w:val="32"/>
        </w:rPr>
      </w:pPr>
      <w:r>
        <w:rPr>
          <w:rFonts w:hint="eastAsia" w:ascii="黑体" w:eastAsia="黑体"/>
          <w:sz w:val="32"/>
        </w:rPr>
        <w:t>六、政府采购预算情况</w:t>
      </w:r>
    </w:p>
    <w:p>
      <w:pPr>
        <w:ind w:firstLine="640" w:firstLineChars="200"/>
        <w:rPr>
          <w:rFonts w:eastAsia="方正仿宋_GBK"/>
          <w:sz w:val="32"/>
        </w:rPr>
      </w:pPr>
      <w:r>
        <w:rPr>
          <w:rFonts w:eastAsia="方正仿宋_GBK"/>
          <w:sz w:val="32"/>
        </w:rPr>
        <w:t>2021</w:t>
      </w:r>
      <w:r>
        <w:rPr>
          <w:rFonts w:hint="eastAsia" w:eastAsia="方正仿宋_GBK"/>
          <w:sz w:val="32"/>
        </w:rPr>
        <w:t>年，保定市人民政府外事办公室翻译室安排政府采购预算</w:t>
      </w:r>
      <w:r>
        <w:rPr>
          <w:rFonts w:eastAsia="方正仿宋_GBK"/>
          <w:sz w:val="32"/>
        </w:rPr>
        <w:t>0</w:t>
      </w:r>
      <w:r>
        <w:rPr>
          <w:rFonts w:hint="eastAsia" w:eastAsia="方正仿宋_GBK"/>
          <w:sz w:val="32"/>
        </w:rPr>
        <w:t>万元，空表列示。</w:t>
      </w:r>
    </w:p>
    <w:p>
      <w:pPr>
        <w:jc w:val="center"/>
        <w:rPr>
          <w:sz w:val="36"/>
        </w:rPr>
      </w:pPr>
      <w:r>
        <w:rPr>
          <w:rFonts w:hint="eastAsia" w:ascii="方正小标宋_GBK" w:eastAsia="方正小标宋_GBK"/>
          <w:sz w:val="36"/>
        </w:rPr>
        <w:t>单位政府采购预算</w:t>
      </w:r>
    </w:p>
    <w:tbl>
      <w:tblPr>
        <w:tblStyle w:val="10"/>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49"/>
        <w:gridCol w:w="1119"/>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438003保定市人民政府外事办公室翻译室</w:t>
            </w:r>
          </w:p>
        </w:tc>
        <w:tc>
          <w:tcPr>
            <w:tcW w:w="6804" w:type="dxa"/>
            <w:gridSpan w:val="6"/>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4" w:hRule="atLeast"/>
          <w:tblHeader/>
          <w:jc w:val="center"/>
        </w:trPr>
        <w:tc>
          <w:tcPr>
            <w:tcW w:w="3118" w:type="dxa"/>
            <w:gridSpan w:val="2"/>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政府采购金额（当年</w:t>
            </w:r>
            <w:r>
              <w:rPr>
                <w:rFonts w:hint="eastAsia" w:ascii="方正书宋_GBK" w:hAnsi="方正书宋_GBK"/>
                <w:b/>
              </w:rPr>
              <w:t>单位</w:t>
            </w:r>
            <w:r>
              <w:rPr>
                <w:rFonts w:hint="eastAsia" w:ascii="方正书宋_GBK" w:eastAsia="方正书宋_GBK"/>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531"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709"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907"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907" w:type="dxa"/>
            <w:vMerge w:val="continue"/>
            <w:tcBorders>
              <w:top w:val="single" w:color="000000" w:sz="6" w:space="0"/>
              <w:left w:val="single" w:color="000000" w:sz="6" w:space="0"/>
              <w:bottom w:val="single" w:color="000000" w:sz="6" w:space="0"/>
              <w:right w:val="single" w:color="000000" w:sz="6" w:space="0"/>
            </w:tcBorders>
            <w:noWrap/>
            <w:vAlign w:val="center"/>
          </w:tc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4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1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53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153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b/>
              </w:rPr>
            </w:pPr>
          </w:p>
        </w:tc>
        <w:tc>
          <w:tcPr>
            <w:tcW w:w="70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p>
        </w:tc>
        <w:tc>
          <w:tcPr>
            <w:tcW w:w="90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90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hAnsi="方正书宋_GBK"/>
                <w:b/>
              </w:rPr>
            </w:pPr>
          </w:p>
        </w:tc>
        <w:tc>
          <w:tcPr>
            <w:tcW w:w="114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hAnsi="方正书宋_GBK"/>
                <w:b/>
              </w:rPr>
            </w:pPr>
          </w:p>
        </w:tc>
        <w:tc>
          <w:tcPr>
            <w:tcW w:w="111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53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1531"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方正书宋_GBK" w:eastAsia="方正书宋_GBK"/>
              </w:rPr>
            </w:pPr>
          </w:p>
        </w:tc>
        <w:tc>
          <w:tcPr>
            <w:tcW w:w="70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rPr>
            </w:pPr>
          </w:p>
        </w:tc>
        <w:tc>
          <w:tcPr>
            <w:tcW w:w="90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907"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4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19"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c>
          <w:tcPr>
            <w:tcW w:w="1134"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right"/>
              <w:rPr>
                <w:rFonts w:ascii="方正书宋_GBK" w:eastAsia="方正书宋_GBK"/>
              </w:rPr>
            </w:pPr>
          </w:p>
        </w:tc>
      </w:tr>
    </w:tbl>
    <w:p>
      <w:pPr>
        <w:spacing w:line="300" w:lineRule="exact"/>
        <w:ind w:firstLine="640" w:firstLineChars="200"/>
        <w:jc w:val="left"/>
        <w:rPr>
          <w:sz w:val="32"/>
        </w:rPr>
      </w:pPr>
      <w:r>
        <w:rPr>
          <w:rFonts w:eastAsia="方正仿宋_GBK"/>
          <w:sz w:val="32"/>
        </w:rPr>
        <w:t xml:space="preserve"> </w:t>
      </w:r>
    </w:p>
    <w:p>
      <w:pPr>
        <w:spacing w:before="156" w:beforeLines="50" w:after="156" w:afterLines="50"/>
        <w:ind w:firstLine="640" w:firstLineChars="200"/>
        <w:jc w:val="left"/>
        <w:rPr>
          <w:sz w:val="32"/>
        </w:rPr>
      </w:pPr>
      <w:r>
        <w:rPr>
          <w:rFonts w:hint="eastAsia" w:ascii="黑体" w:eastAsia="黑体"/>
          <w:sz w:val="32"/>
        </w:rPr>
        <w:t>七、国有资产信息</w:t>
      </w:r>
    </w:p>
    <w:p>
      <w:pPr>
        <w:ind w:firstLine="640" w:firstLineChars="200"/>
        <w:rPr>
          <w:rFonts w:eastAsia="方正仿宋_GBK"/>
          <w:sz w:val="32"/>
        </w:rPr>
      </w:pPr>
      <w:r>
        <w:rPr>
          <w:rFonts w:eastAsia="方正仿宋_GBK"/>
          <w:sz w:val="32"/>
        </w:rPr>
        <w:t>保定市人民政府外事办公室翻译室</w:t>
      </w:r>
      <w:r>
        <w:rPr>
          <w:rFonts w:hint="eastAsia" w:eastAsia="方正仿宋_GBK"/>
          <w:sz w:val="32"/>
        </w:rPr>
        <w:t>上年末固定资产金额为</w:t>
      </w:r>
      <w:r>
        <w:rPr>
          <w:rFonts w:eastAsia="方正仿宋_GBK"/>
          <w:sz w:val="32"/>
        </w:rPr>
        <w:t>0</w:t>
      </w:r>
      <w:r>
        <w:rPr>
          <w:rFonts w:hint="eastAsia" w:eastAsia="方正仿宋_GBK"/>
          <w:sz w:val="32"/>
        </w:rPr>
        <w:t>万元（详见下表）。本年度拟购置固定资产总额为</w:t>
      </w:r>
      <w:r>
        <w:rPr>
          <w:rFonts w:eastAsia="方正仿宋_GBK"/>
          <w:sz w:val="32"/>
        </w:rPr>
        <w:t>0.00</w:t>
      </w:r>
      <w:r>
        <w:rPr>
          <w:rFonts w:hint="eastAsia" w:eastAsia="方正仿宋_GBK"/>
          <w:sz w:val="32"/>
        </w:rPr>
        <w:t>万元，已按要求列入政府采购预算，详见政府采购预算表。</w:t>
      </w:r>
    </w:p>
    <w:p>
      <w:pPr>
        <w:jc w:val="center"/>
        <w:rPr>
          <w:rFonts w:ascii="宋体"/>
          <w:sz w:val="32"/>
          <w:szCs w:val="32"/>
        </w:rPr>
      </w:pPr>
      <w:r>
        <w:rPr>
          <w:rFonts w:hint="eastAsia" w:ascii="宋体"/>
          <w:sz w:val="32"/>
          <w:szCs w:val="32"/>
        </w:rPr>
        <w:t>单位固定资产占用情况表</w:t>
      </w:r>
    </w:p>
    <w:tbl>
      <w:tblPr>
        <w:tblStyle w:val="10"/>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bottom w:val="single" w:color="000000" w:sz="6" w:space="0"/>
              <w:right w:val="single" w:color="FFFFFF" w:sz="6" w:space="0"/>
            </w:tcBorders>
            <w:noWrap/>
            <w:vAlign w:val="center"/>
          </w:tcPr>
          <w:p>
            <w:pPr>
              <w:spacing w:line="300" w:lineRule="exact"/>
              <w:jc w:val="left"/>
              <w:rPr>
                <w:rFonts w:ascii="方正小标宋_GBK" w:eastAsia="方正小标宋_GBK"/>
                <w:sz w:val="24"/>
              </w:rPr>
            </w:pPr>
            <w:r>
              <w:rPr>
                <w:rFonts w:ascii="方正小标宋_GBK" w:eastAsia="方正小标宋_GBK"/>
                <w:sz w:val="24"/>
              </w:rPr>
              <w:t>438003保定市人民政府外事办公室翻译室</w:t>
            </w:r>
          </w:p>
        </w:tc>
        <w:tc>
          <w:tcPr>
            <w:tcW w:w="5670" w:type="dxa"/>
            <w:gridSpan w:val="2"/>
            <w:tcBorders>
              <w:top w:val="single" w:color="FFFFFF" w:sz="6" w:space="0"/>
              <w:left w:val="single" w:color="FFFFFF" w:sz="6" w:space="0"/>
              <w:bottom w:val="single" w:color="000000" w:sz="6" w:space="0"/>
              <w:right w:val="single" w:color="FFFFFF" w:sz="6" w:space="0"/>
            </w:tcBorders>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w:t>
            </w:r>
            <w:r>
              <w:rPr>
                <w:rFonts w:ascii="方正小标宋_GBK" w:eastAsia="方正小标宋_GBK"/>
                <w:sz w:val="24"/>
              </w:rPr>
              <w:t>2020-12-31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b/>
              </w:rPr>
            </w:pPr>
            <w:r>
              <w:rPr>
                <w:rFonts w:hint="eastAsia" w:ascii="方正书宋_GBK" w:eastAsia="方正书宋_GBK"/>
                <w:b/>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宋体"/>
                <w:sz w:val="22"/>
                <w:szCs w:val="22"/>
              </w:rPr>
            </w:pPr>
            <w:r>
              <w:rPr>
                <w:rFonts w:hint="eastAsia" w:ascii="宋体"/>
                <w:sz w:val="22"/>
                <w:szCs w:val="22"/>
              </w:rPr>
              <w:t>　　　　　　　　资产总额</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ascii="方正书宋_GBK" w:eastAsia="方正书宋_GBK"/>
                <w:sz w:val="22"/>
                <w:szCs w:val="22"/>
              </w:rPr>
            </w:pP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eastAsia="方正仿宋_GBK"/>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宋体"/>
                <w:sz w:val="22"/>
                <w:szCs w:val="22"/>
              </w:rPr>
            </w:pPr>
            <w:r>
              <w:rPr>
                <w:rFonts w:ascii="宋体"/>
                <w:sz w:val="22"/>
                <w:szCs w:val="22"/>
              </w:rPr>
              <w:t>1</w:t>
            </w:r>
            <w:r>
              <w:rPr>
                <w:rFonts w:hint="eastAsia" w:ascii="宋体"/>
                <w:sz w:val="22"/>
                <w:szCs w:val="22"/>
              </w:rPr>
              <w:t>、房屋（平方米）</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eastAsia="方正仿宋_GBK"/>
                <w:sz w:val="22"/>
                <w:szCs w:val="22"/>
              </w:rPr>
            </w:pP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eastAsia="方正仿宋_GBK"/>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宋体"/>
                <w:sz w:val="22"/>
                <w:szCs w:val="22"/>
              </w:rPr>
            </w:pPr>
            <w:r>
              <w:rPr>
                <w:rFonts w:hint="eastAsia" w:ascii="宋体"/>
                <w:sz w:val="22"/>
                <w:szCs w:val="22"/>
              </w:rPr>
              <w:t>　　其中：办公用房（平方米）</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eastAsia="方正仿宋_GBK"/>
                <w:sz w:val="22"/>
                <w:szCs w:val="22"/>
              </w:rPr>
            </w:pP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eastAsia="方正仿宋_GBK"/>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宋体"/>
                <w:sz w:val="22"/>
                <w:szCs w:val="22"/>
              </w:rPr>
            </w:pPr>
            <w:r>
              <w:rPr>
                <w:rFonts w:ascii="宋体"/>
                <w:sz w:val="22"/>
                <w:szCs w:val="22"/>
              </w:rPr>
              <w:t>2</w:t>
            </w:r>
            <w:r>
              <w:rPr>
                <w:rFonts w:hint="eastAsia" w:ascii="宋体"/>
                <w:sz w:val="22"/>
                <w:szCs w:val="22"/>
              </w:rPr>
              <w:t>、车辆（台、辆）</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eastAsia="方正仿宋_GBK"/>
                <w:sz w:val="22"/>
                <w:szCs w:val="22"/>
              </w:rPr>
            </w:pP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eastAsia="方正仿宋_GBK"/>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宋体"/>
                <w:sz w:val="22"/>
                <w:szCs w:val="22"/>
              </w:rPr>
            </w:pPr>
            <w:r>
              <w:rPr>
                <w:rFonts w:ascii="宋体"/>
                <w:sz w:val="22"/>
                <w:szCs w:val="22"/>
              </w:rPr>
              <w:t>3</w:t>
            </w:r>
            <w:r>
              <w:rPr>
                <w:rFonts w:hint="eastAsia" w:ascii="宋体"/>
                <w:sz w:val="22"/>
                <w:szCs w:val="22"/>
              </w:rPr>
              <w:t>、单价在</w:t>
            </w:r>
            <w:r>
              <w:rPr>
                <w:rFonts w:ascii="宋体"/>
                <w:sz w:val="22"/>
                <w:szCs w:val="22"/>
              </w:rPr>
              <w:t>20</w:t>
            </w:r>
            <w:r>
              <w:rPr>
                <w:rFonts w:hint="eastAsia" w:ascii="宋体"/>
                <w:sz w:val="22"/>
                <w:szCs w:val="22"/>
              </w:rPr>
              <w:t>万元以上的设备</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eastAsia="方正仿宋_GBK"/>
                <w:sz w:val="22"/>
                <w:szCs w:val="22"/>
              </w:rPr>
            </w:pP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eastAsia="方正仿宋_GBK"/>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left"/>
              <w:rPr>
                <w:rFonts w:ascii="宋体"/>
                <w:sz w:val="22"/>
                <w:szCs w:val="22"/>
              </w:rPr>
            </w:pPr>
            <w:r>
              <w:rPr>
                <w:rFonts w:ascii="宋体"/>
                <w:sz w:val="22"/>
                <w:szCs w:val="22"/>
              </w:rPr>
              <w:t>4</w:t>
            </w:r>
            <w:r>
              <w:rPr>
                <w:rFonts w:hint="eastAsia" w:ascii="宋体"/>
                <w:sz w:val="22"/>
                <w:szCs w:val="22"/>
              </w:rPr>
              <w:t>、其他固定资产</w:t>
            </w: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eastAsia="方正仿宋_GBK"/>
                <w:sz w:val="22"/>
                <w:szCs w:val="22"/>
              </w:rPr>
            </w:pPr>
          </w:p>
        </w:tc>
        <w:tc>
          <w:tcPr>
            <w:tcW w:w="2835" w:type="dxa"/>
            <w:tcBorders>
              <w:top w:val="single" w:color="000000" w:sz="6" w:space="0"/>
              <w:left w:val="single" w:color="000000" w:sz="6" w:space="0"/>
              <w:bottom w:val="single" w:color="000000" w:sz="6" w:space="0"/>
              <w:right w:val="single" w:color="000000" w:sz="6" w:space="0"/>
            </w:tcBorders>
            <w:noWrap/>
            <w:vAlign w:val="center"/>
          </w:tcPr>
          <w:p>
            <w:pPr>
              <w:spacing w:line="300" w:lineRule="exact"/>
              <w:jc w:val="center"/>
              <w:rPr>
                <w:rFonts w:eastAsia="方正仿宋_GBK"/>
                <w:sz w:val="22"/>
                <w:szCs w:val="22"/>
              </w:rPr>
            </w:pPr>
          </w:p>
        </w:tc>
      </w:tr>
    </w:tbl>
    <w:p>
      <w:pPr>
        <w:spacing w:line="300" w:lineRule="exact"/>
        <w:ind w:firstLine="640" w:firstLineChars="200"/>
        <w:jc w:val="left"/>
        <w:rPr>
          <w:sz w:val="32"/>
        </w:rPr>
      </w:pPr>
      <w:r>
        <w:rPr>
          <w:rFonts w:eastAsia="方正仿宋_GBK"/>
          <w:sz w:val="32"/>
        </w:rPr>
        <w:t xml:space="preserve"> </w:t>
      </w:r>
    </w:p>
    <w:p>
      <w:pPr>
        <w:spacing w:before="156" w:beforeLines="50" w:after="156" w:afterLines="50"/>
        <w:ind w:firstLine="640" w:firstLineChars="200"/>
        <w:jc w:val="left"/>
        <w:rPr>
          <w:sz w:val="32"/>
        </w:rPr>
      </w:pPr>
      <w:r>
        <w:rPr>
          <w:rFonts w:hint="eastAsia" w:ascii="黑体" w:eastAsia="黑体"/>
          <w:sz w:val="32"/>
        </w:rPr>
        <w:t>八、名词解释</w:t>
      </w:r>
    </w:p>
    <w:p>
      <w:pPr>
        <w:ind w:firstLine="640" w:firstLineChars="200"/>
        <w:rPr>
          <w:sz w:val="32"/>
          <w:szCs w:val="32"/>
        </w:rPr>
      </w:pPr>
      <w:r>
        <w:rPr>
          <w:rFonts w:eastAsia="方正仿宋_GBK"/>
          <w:sz w:val="32"/>
          <w:szCs w:val="32"/>
        </w:rPr>
        <w:t>1</w:t>
      </w:r>
      <w:r>
        <w:rPr>
          <w:rFonts w:hint="eastAsia" w:eastAsia="方正仿宋_GBK"/>
          <w:sz w:val="32"/>
          <w:szCs w:val="32"/>
        </w:rPr>
        <w:t>、</w:t>
      </w:r>
      <w:r>
        <w:rPr>
          <w:rFonts w:hint="eastAsia" w:eastAsia="方正仿宋_GBK"/>
          <w:b/>
          <w:sz w:val="32"/>
          <w:szCs w:val="32"/>
        </w:rPr>
        <w:t>一般公共预算拨款收入：</w:t>
      </w:r>
      <w:r>
        <w:rPr>
          <w:rFonts w:hint="eastAsia" w:eastAsia="方正仿宋_GBK"/>
          <w:sz w:val="32"/>
          <w:szCs w:val="32"/>
        </w:rPr>
        <w:t>指市级财政当年拨付的资金。</w:t>
      </w:r>
    </w:p>
    <w:p>
      <w:pPr>
        <w:ind w:firstLine="640" w:firstLineChars="200"/>
        <w:rPr>
          <w:sz w:val="32"/>
          <w:szCs w:val="32"/>
        </w:rPr>
      </w:pPr>
      <w:r>
        <w:rPr>
          <w:rFonts w:eastAsia="方正仿宋_GBK"/>
          <w:sz w:val="32"/>
          <w:szCs w:val="32"/>
        </w:rPr>
        <w:t>2</w:t>
      </w:r>
      <w:r>
        <w:rPr>
          <w:rFonts w:hint="eastAsia" w:eastAsia="方正仿宋_GBK"/>
          <w:sz w:val="32"/>
          <w:szCs w:val="32"/>
        </w:rPr>
        <w:t>、</w:t>
      </w:r>
      <w:r>
        <w:rPr>
          <w:rFonts w:hint="eastAsia" w:eastAsia="方正仿宋_GBK"/>
          <w:b/>
          <w:sz w:val="32"/>
          <w:szCs w:val="32"/>
        </w:rPr>
        <w:t>事业收入：</w:t>
      </w:r>
      <w:r>
        <w:rPr>
          <w:rFonts w:hint="eastAsia" w:eastAsia="方正仿宋_GBK"/>
          <w:sz w:val="32"/>
          <w:szCs w:val="32"/>
        </w:rPr>
        <w:t>指事业单位开展专业业务活动及辅助活动所取得的收入。</w:t>
      </w:r>
    </w:p>
    <w:p>
      <w:pPr>
        <w:ind w:firstLine="640" w:firstLineChars="200"/>
        <w:rPr>
          <w:sz w:val="32"/>
          <w:szCs w:val="32"/>
        </w:rPr>
      </w:pPr>
      <w:r>
        <w:rPr>
          <w:rFonts w:eastAsia="方正仿宋_GBK"/>
          <w:sz w:val="32"/>
          <w:szCs w:val="32"/>
        </w:rPr>
        <w:t>3</w:t>
      </w:r>
      <w:r>
        <w:rPr>
          <w:rFonts w:hint="eastAsia" w:eastAsia="方正仿宋_GBK"/>
          <w:sz w:val="32"/>
          <w:szCs w:val="32"/>
        </w:rPr>
        <w:t>、</w:t>
      </w:r>
      <w:r>
        <w:rPr>
          <w:rFonts w:hint="eastAsia" w:eastAsia="方正仿宋_GBK"/>
          <w:b/>
          <w:sz w:val="32"/>
          <w:szCs w:val="32"/>
        </w:rPr>
        <w:t>其他收入：</w:t>
      </w:r>
      <w:r>
        <w:rPr>
          <w:rFonts w:hint="eastAsia" w:eastAsia="方正仿宋_GBK"/>
          <w:sz w:val="32"/>
          <w:szCs w:val="32"/>
        </w:rPr>
        <w:t>指除</w:t>
      </w:r>
      <w:r>
        <w:rPr>
          <w:rFonts w:eastAsia="方正仿宋_GBK"/>
          <w:sz w:val="32"/>
          <w:szCs w:val="32"/>
        </w:rPr>
        <w:t>“</w:t>
      </w:r>
      <w:r>
        <w:rPr>
          <w:rFonts w:hint="eastAsia" w:eastAsia="方正仿宋_GBK"/>
          <w:sz w:val="32"/>
          <w:szCs w:val="32"/>
        </w:rPr>
        <w:t>一般公共预算拨款收入</w:t>
      </w:r>
      <w:r>
        <w:rPr>
          <w:rFonts w:eastAsia="方正仿宋_GBK"/>
          <w:sz w:val="32"/>
          <w:szCs w:val="32"/>
        </w:rPr>
        <w:t>”</w:t>
      </w:r>
      <w:r>
        <w:rPr>
          <w:rFonts w:hint="eastAsia" w:eastAsia="方正仿宋_GBK"/>
          <w:sz w:val="32"/>
          <w:szCs w:val="32"/>
        </w:rPr>
        <w:t>、</w:t>
      </w:r>
      <w:r>
        <w:rPr>
          <w:rFonts w:eastAsia="方正仿宋_GBK"/>
          <w:sz w:val="32"/>
          <w:szCs w:val="32"/>
        </w:rPr>
        <w:t>“</w:t>
      </w:r>
      <w:r>
        <w:rPr>
          <w:rFonts w:hint="eastAsia" w:eastAsia="方正仿宋_GBK"/>
          <w:sz w:val="32"/>
          <w:szCs w:val="32"/>
        </w:rPr>
        <w:t>事业收入</w:t>
      </w:r>
      <w:r>
        <w:rPr>
          <w:rFonts w:eastAsia="方正仿宋_GBK"/>
          <w:sz w:val="32"/>
          <w:szCs w:val="32"/>
        </w:rPr>
        <w:t>”</w:t>
      </w:r>
      <w:r>
        <w:rPr>
          <w:rFonts w:hint="eastAsia" w:eastAsia="方正仿宋_GBK"/>
          <w:sz w:val="32"/>
          <w:szCs w:val="32"/>
        </w:rPr>
        <w:t>等以外的收入。主要是按规定动用的租房收入、存款利息收入等。</w:t>
      </w:r>
    </w:p>
    <w:p>
      <w:pPr>
        <w:ind w:firstLine="640" w:firstLineChars="200"/>
        <w:rPr>
          <w:sz w:val="32"/>
          <w:szCs w:val="32"/>
        </w:rPr>
      </w:pPr>
      <w:r>
        <w:rPr>
          <w:rFonts w:eastAsia="方正仿宋_GBK"/>
          <w:sz w:val="32"/>
          <w:szCs w:val="32"/>
        </w:rPr>
        <w:t>4</w:t>
      </w:r>
      <w:r>
        <w:rPr>
          <w:rFonts w:hint="eastAsia" w:eastAsia="方正仿宋_GBK"/>
          <w:sz w:val="32"/>
          <w:szCs w:val="32"/>
        </w:rPr>
        <w:t>、</w:t>
      </w:r>
      <w:r>
        <w:rPr>
          <w:rFonts w:hint="eastAsia" w:eastAsia="方正仿宋_GBK"/>
          <w:b/>
          <w:sz w:val="32"/>
          <w:szCs w:val="32"/>
        </w:rPr>
        <w:t>基本支出：</w:t>
      </w:r>
      <w:r>
        <w:rPr>
          <w:rFonts w:hint="eastAsia" w:eastAsia="方正仿宋_GBK"/>
          <w:sz w:val="32"/>
          <w:szCs w:val="32"/>
        </w:rPr>
        <w:t>指为保障机构正常运转、完成日常工作任务而发生的人员支出和公用支出。</w:t>
      </w:r>
    </w:p>
    <w:p>
      <w:pPr>
        <w:ind w:firstLine="640" w:firstLineChars="200"/>
        <w:rPr>
          <w:sz w:val="32"/>
          <w:szCs w:val="32"/>
        </w:rPr>
      </w:pPr>
      <w:r>
        <w:rPr>
          <w:rFonts w:eastAsia="方正仿宋_GBK"/>
          <w:sz w:val="32"/>
          <w:szCs w:val="32"/>
        </w:rPr>
        <w:t>5</w:t>
      </w:r>
      <w:r>
        <w:rPr>
          <w:rFonts w:hint="eastAsia" w:eastAsia="方正仿宋_GBK"/>
          <w:sz w:val="32"/>
          <w:szCs w:val="32"/>
        </w:rPr>
        <w:t>、</w:t>
      </w:r>
      <w:r>
        <w:rPr>
          <w:rFonts w:hint="eastAsia" w:eastAsia="方正仿宋_GBK"/>
          <w:b/>
          <w:sz w:val="32"/>
          <w:szCs w:val="32"/>
        </w:rPr>
        <w:t>项目支出：</w:t>
      </w:r>
      <w:r>
        <w:rPr>
          <w:rFonts w:hint="eastAsia" w:eastAsia="方正仿宋_GBK"/>
          <w:sz w:val="32"/>
          <w:szCs w:val="32"/>
        </w:rPr>
        <w:t>指在基本支出之外为完成特定行政任务和事业发展目标所发生的支出。</w:t>
      </w:r>
    </w:p>
    <w:p>
      <w:pPr>
        <w:ind w:firstLine="640" w:firstLineChars="200"/>
        <w:rPr>
          <w:sz w:val="32"/>
          <w:szCs w:val="32"/>
        </w:rPr>
      </w:pPr>
      <w:r>
        <w:rPr>
          <w:rFonts w:eastAsia="方正仿宋_GBK"/>
          <w:sz w:val="32"/>
          <w:szCs w:val="32"/>
        </w:rPr>
        <w:t>6</w:t>
      </w:r>
      <w:r>
        <w:rPr>
          <w:rFonts w:hint="eastAsia" w:eastAsia="方正仿宋_GBK"/>
          <w:sz w:val="32"/>
          <w:szCs w:val="32"/>
        </w:rPr>
        <w:t>、</w:t>
      </w:r>
      <w:r>
        <w:rPr>
          <w:rFonts w:hint="eastAsia" w:eastAsia="方正仿宋_GBK"/>
          <w:b/>
          <w:sz w:val="32"/>
          <w:szCs w:val="32"/>
        </w:rPr>
        <w:t>上缴上级支出：</w:t>
      </w:r>
      <w:r>
        <w:rPr>
          <w:rFonts w:hint="eastAsia" w:eastAsia="方正仿宋_GBK"/>
          <w:sz w:val="32"/>
          <w:szCs w:val="32"/>
        </w:rPr>
        <w:t>指下级单位上缴上级的支出。</w:t>
      </w:r>
    </w:p>
    <w:p>
      <w:pPr>
        <w:ind w:firstLine="640" w:firstLineChars="200"/>
        <w:rPr>
          <w:sz w:val="32"/>
          <w:szCs w:val="32"/>
        </w:rPr>
      </w:pPr>
      <w:r>
        <w:rPr>
          <w:rFonts w:eastAsia="方正仿宋_GBK"/>
          <w:sz w:val="32"/>
          <w:szCs w:val="32"/>
        </w:rPr>
        <w:t>7</w:t>
      </w:r>
      <w:r>
        <w:rPr>
          <w:rFonts w:hint="eastAsia" w:eastAsia="方正仿宋_GBK"/>
          <w:sz w:val="32"/>
          <w:szCs w:val="32"/>
        </w:rPr>
        <w:t>、</w:t>
      </w:r>
      <w:r>
        <w:rPr>
          <w:rFonts w:eastAsia="方正仿宋_GBK"/>
          <w:b/>
          <w:sz w:val="32"/>
          <w:szCs w:val="32"/>
        </w:rPr>
        <w:t>“</w:t>
      </w:r>
      <w:r>
        <w:rPr>
          <w:rFonts w:hint="eastAsia" w:eastAsia="方正仿宋_GBK"/>
          <w:b/>
          <w:sz w:val="32"/>
          <w:szCs w:val="32"/>
        </w:rPr>
        <w:t>三公</w:t>
      </w:r>
      <w:r>
        <w:rPr>
          <w:rFonts w:eastAsia="方正仿宋_GBK"/>
          <w:b/>
          <w:sz w:val="32"/>
          <w:szCs w:val="32"/>
        </w:rPr>
        <w:t>”</w:t>
      </w:r>
      <w:r>
        <w:rPr>
          <w:rFonts w:hint="eastAsia" w:eastAsia="方正仿宋_GBK"/>
          <w:b/>
          <w:sz w:val="32"/>
          <w:szCs w:val="32"/>
        </w:rPr>
        <w:t>经费：</w:t>
      </w:r>
      <w:r>
        <w:rPr>
          <w:rFonts w:hint="eastAsia" w:eastAsia="方正仿宋_GBK"/>
          <w:sz w:val="32"/>
          <w:szCs w:val="32"/>
        </w:rPr>
        <w:t>纳入省级财政预算管理的</w:t>
      </w:r>
      <w:r>
        <w:rPr>
          <w:rFonts w:eastAsia="方正仿宋_GBK"/>
          <w:sz w:val="32"/>
          <w:szCs w:val="32"/>
        </w:rPr>
        <w:t>“</w:t>
      </w:r>
      <w:r>
        <w:rPr>
          <w:rFonts w:hint="eastAsia" w:eastAsia="方正仿宋_GBK"/>
          <w:sz w:val="32"/>
          <w:szCs w:val="32"/>
        </w:rPr>
        <w:t>三公</w:t>
      </w:r>
      <w:r>
        <w:rPr>
          <w:rFonts w:eastAsia="方正仿宋_GBK"/>
          <w:sz w:val="32"/>
          <w:szCs w:val="32"/>
        </w:rPr>
        <w:t>”</w:t>
      </w:r>
      <w:r>
        <w:rPr>
          <w:rFonts w:hint="eastAsia" w:eastAsia="方正仿宋_GBK"/>
          <w:sz w:val="32"/>
          <w:szCs w:val="32"/>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0" w:firstLineChars="200"/>
        <w:rPr>
          <w:sz w:val="32"/>
          <w:szCs w:val="32"/>
        </w:rPr>
      </w:pPr>
      <w:r>
        <w:rPr>
          <w:rFonts w:eastAsia="方正仿宋_GBK"/>
          <w:sz w:val="32"/>
          <w:szCs w:val="32"/>
        </w:rPr>
        <w:t>8</w:t>
      </w:r>
      <w:r>
        <w:rPr>
          <w:rFonts w:hint="eastAsia" w:eastAsia="方正仿宋_GBK"/>
          <w:sz w:val="32"/>
          <w:szCs w:val="32"/>
        </w:rPr>
        <w:t>、</w:t>
      </w:r>
      <w:r>
        <w:rPr>
          <w:rFonts w:hint="eastAsia" w:eastAsia="方正仿宋_GBK"/>
          <w:b/>
          <w:sz w:val="32"/>
          <w:szCs w:val="32"/>
        </w:rPr>
        <w:t>机关运行费：</w:t>
      </w:r>
      <w:r>
        <w:rPr>
          <w:rFonts w:hint="eastAsia" w:eastAsia="方正仿宋_GBK"/>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sz w:val="32"/>
          <w:szCs w:val="32"/>
        </w:rPr>
      </w:pPr>
      <w:r>
        <w:rPr>
          <w:rFonts w:eastAsia="方正仿宋_GBK"/>
          <w:sz w:val="32"/>
          <w:szCs w:val="32"/>
        </w:rPr>
        <w:t>9</w:t>
      </w:r>
      <w:r>
        <w:rPr>
          <w:rFonts w:hint="eastAsia" w:eastAsia="方正仿宋_GBK"/>
          <w:sz w:val="32"/>
          <w:szCs w:val="32"/>
        </w:rPr>
        <w:t>、</w:t>
      </w:r>
      <w:r>
        <w:rPr>
          <w:rFonts w:hint="eastAsia" w:eastAsia="方正仿宋_GBK"/>
          <w:b/>
          <w:sz w:val="32"/>
          <w:szCs w:val="32"/>
        </w:rPr>
        <w:t>上年结转：</w:t>
      </w:r>
      <w:r>
        <w:rPr>
          <w:rFonts w:hint="eastAsia" w:eastAsia="方正仿宋_GBK"/>
          <w:sz w:val="32"/>
          <w:szCs w:val="32"/>
        </w:rPr>
        <w:t>指以前年度尚未完成、结转到本年仍按原规定用途继续使用的资金。</w:t>
      </w:r>
    </w:p>
    <w:p>
      <w:pPr>
        <w:ind w:firstLine="640" w:firstLineChars="200"/>
        <w:rPr>
          <w:rFonts w:eastAsia="方正仿宋_GBK"/>
          <w:sz w:val="32"/>
          <w:szCs w:val="32"/>
        </w:rPr>
      </w:pPr>
      <w:r>
        <w:rPr>
          <w:rFonts w:eastAsia="方正仿宋_GBK"/>
          <w:sz w:val="32"/>
          <w:szCs w:val="32"/>
        </w:rPr>
        <w:t>10</w:t>
      </w:r>
      <w:r>
        <w:rPr>
          <w:rFonts w:hint="eastAsia" w:eastAsia="方正仿宋_GBK"/>
          <w:sz w:val="32"/>
          <w:szCs w:val="32"/>
        </w:rPr>
        <w:t>、</w:t>
      </w:r>
      <w:r>
        <w:rPr>
          <w:rFonts w:hint="eastAsia" w:eastAsia="方正仿宋_GBK"/>
          <w:b/>
          <w:sz w:val="32"/>
          <w:szCs w:val="32"/>
        </w:rPr>
        <w:t>事业单位经营支出：</w:t>
      </w:r>
      <w:r>
        <w:rPr>
          <w:rFonts w:hint="eastAsia" w:eastAsia="方正仿宋_GBK"/>
          <w:sz w:val="32"/>
          <w:szCs w:val="32"/>
        </w:rPr>
        <w:t>指事业单位在专业业务活动及其辅助活动之外开展非独立核算经营活动发生的支出。</w:t>
      </w:r>
    </w:p>
    <w:p>
      <w:pPr>
        <w:ind w:firstLine="640" w:firstLineChars="200"/>
        <w:rPr>
          <w:sz w:val="32"/>
        </w:rPr>
      </w:pPr>
      <w:r>
        <w:rPr>
          <w:rFonts w:hint="eastAsia" w:ascii="黑体" w:eastAsia="黑体"/>
          <w:sz w:val="32"/>
        </w:rPr>
        <w:t>九、其他需要说明的事项</w:t>
      </w:r>
    </w:p>
    <w:p>
      <w:pPr>
        <w:ind w:firstLine="640" w:firstLineChars="200"/>
        <w:rPr>
          <w:rFonts w:eastAsia="方正仿宋_GBK"/>
          <w:sz w:val="32"/>
          <w:szCs w:val="32"/>
        </w:rPr>
      </w:pPr>
      <w:r>
        <w:rPr>
          <w:rFonts w:hint="eastAsia" w:eastAsia="方正仿宋_GBK"/>
          <w:sz w:val="32"/>
          <w:szCs w:val="32"/>
        </w:rPr>
        <w:t>我单位无其他需要说明的事项。</w:t>
      </w:r>
    </w:p>
    <w:sectPr>
      <w:pgSz w:w="16839" w:h="11907" w:orient="landscape"/>
      <w:pgMar w:top="1361" w:right="1020" w:bottom="1361" w:left="10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Times New Roman"/>
    <w:panose1 w:val="00000000000000000000"/>
    <w:charset w:val="00"/>
    <w:family w:val="auto"/>
    <w:pitch w:val="default"/>
    <w:sig w:usb0="00000000" w:usb1="00000000" w:usb2="00000000" w:usb3="00000000" w:csb0="00000000" w:csb1="00000000"/>
  </w:font>
  <w:font w:name="方正书宋_GBK">
    <w:altName w:val="宋体"/>
    <w:panose1 w:val="00000000000000000000"/>
    <w:charset w:val="86"/>
    <w:family w:val="auto"/>
    <w:pitch w:val="default"/>
    <w:sig w:usb0="00000000" w:usb1="00000000" w:usb2="00000010" w:usb3="00000000" w:csb0="00040000" w:csb1="00000000"/>
  </w:font>
  <w:font w:name="方正仿宋_GBK">
    <w:altName w:val="宋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34</w:t>
    </w:r>
    <w:r>
      <w:rPr>
        <w:rStyle w:val="12"/>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BD"/>
    <w:rsid w:val="00003533"/>
    <w:rsid w:val="00026F44"/>
    <w:rsid w:val="00087804"/>
    <w:rsid w:val="00092622"/>
    <w:rsid w:val="00172823"/>
    <w:rsid w:val="00192F71"/>
    <w:rsid w:val="001D533B"/>
    <w:rsid w:val="003336C6"/>
    <w:rsid w:val="003408BD"/>
    <w:rsid w:val="003544DE"/>
    <w:rsid w:val="00400D0C"/>
    <w:rsid w:val="00477EDB"/>
    <w:rsid w:val="004F410C"/>
    <w:rsid w:val="005D35A2"/>
    <w:rsid w:val="005E22D8"/>
    <w:rsid w:val="006030F3"/>
    <w:rsid w:val="00664D10"/>
    <w:rsid w:val="006A779B"/>
    <w:rsid w:val="0082601F"/>
    <w:rsid w:val="008732F2"/>
    <w:rsid w:val="00974B92"/>
    <w:rsid w:val="00986001"/>
    <w:rsid w:val="00A03D9C"/>
    <w:rsid w:val="00A55635"/>
    <w:rsid w:val="00AB28F9"/>
    <w:rsid w:val="00B056BE"/>
    <w:rsid w:val="00BE2361"/>
    <w:rsid w:val="00C80A37"/>
    <w:rsid w:val="00D6318C"/>
    <w:rsid w:val="00DB03C7"/>
    <w:rsid w:val="00DF0216"/>
    <w:rsid w:val="00E12C56"/>
    <w:rsid w:val="00E32D21"/>
    <w:rsid w:val="00E57F83"/>
    <w:rsid w:val="00E61215"/>
    <w:rsid w:val="00F074B7"/>
    <w:rsid w:val="00F7298F"/>
    <w:rsid w:val="6CB21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uiPriority w:val="0"/>
    <w:pPr>
      <w:keepNext/>
      <w:keepLines/>
      <w:spacing w:before="340" w:after="330" w:line="578" w:lineRule="auto"/>
      <w:outlineLvl w:val="0"/>
    </w:pPr>
    <w:rPr>
      <w:b/>
      <w:bCs/>
      <w:kern w:val="44"/>
      <w:sz w:val="44"/>
    </w:rPr>
  </w:style>
  <w:style w:type="paragraph" w:styleId="3">
    <w:name w:val="heading 2"/>
    <w:basedOn w:val="1"/>
    <w:next w:val="1"/>
    <w:link w:val="15"/>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link w:val="16"/>
    <w:uiPriority w:val="0"/>
    <w:pPr>
      <w:keepNext/>
      <w:keepLines/>
      <w:spacing w:before="260" w:after="260" w:line="415"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toc 3"/>
    <w:basedOn w:val="1"/>
    <w:next w:val="1"/>
    <w:qFormat/>
    <w:uiPriority w:val="0"/>
    <w:pPr>
      <w:ind w:left="400" w:leftChars="400"/>
    </w:p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toc 4"/>
    <w:basedOn w:val="1"/>
    <w:next w:val="1"/>
    <w:qFormat/>
    <w:uiPriority w:val="0"/>
    <w:pPr>
      <w:ind w:left="600" w:leftChars="600"/>
    </w:pPr>
  </w:style>
  <w:style w:type="paragraph" w:styleId="9">
    <w:name w:val="toc 2"/>
    <w:basedOn w:val="1"/>
    <w:next w:val="1"/>
    <w:qFormat/>
    <w:uiPriority w:val="0"/>
    <w:pPr>
      <w:ind w:left="200" w:leftChars="200"/>
    </w:pPr>
  </w:style>
  <w:style w:type="character" w:styleId="12">
    <w:name w:val="page number"/>
    <w:basedOn w:val="11"/>
    <w:qFormat/>
    <w:uiPriority w:val="0"/>
    <w:rPr>
      <w:rFonts w:cs="Times New Roman"/>
    </w:rPr>
  </w:style>
  <w:style w:type="character" w:styleId="13">
    <w:name w:val="Hyperlink"/>
    <w:basedOn w:val="11"/>
    <w:qFormat/>
    <w:uiPriority w:val="0"/>
    <w:rPr>
      <w:rFonts w:cs="Times New Roman"/>
      <w:color w:val="0000FF"/>
      <w:u w:val="single"/>
    </w:rPr>
  </w:style>
  <w:style w:type="character" w:customStyle="1" w:styleId="14">
    <w:name w:val="标题 1 Char"/>
    <w:basedOn w:val="11"/>
    <w:link w:val="2"/>
    <w:qFormat/>
    <w:uiPriority w:val="0"/>
    <w:rPr>
      <w:rFonts w:ascii="Times New Roman" w:hAnsi="Times New Roman" w:eastAsia="宋体" w:cs="Times New Roman"/>
      <w:b/>
      <w:bCs/>
      <w:kern w:val="44"/>
      <w:sz w:val="44"/>
      <w:szCs w:val="24"/>
    </w:rPr>
  </w:style>
  <w:style w:type="character" w:customStyle="1" w:styleId="15">
    <w:name w:val="标题 2 Char"/>
    <w:basedOn w:val="11"/>
    <w:link w:val="3"/>
    <w:qFormat/>
    <w:uiPriority w:val="0"/>
    <w:rPr>
      <w:rFonts w:ascii="Luxi Sans" w:hAnsi="Luxi Sans" w:eastAsia="黑体" w:cs="Times New Roman"/>
      <w:b/>
      <w:sz w:val="32"/>
      <w:szCs w:val="24"/>
    </w:rPr>
  </w:style>
  <w:style w:type="character" w:customStyle="1" w:styleId="16">
    <w:name w:val="标题 3 Char"/>
    <w:basedOn w:val="11"/>
    <w:link w:val="4"/>
    <w:qFormat/>
    <w:uiPriority w:val="0"/>
    <w:rPr>
      <w:rFonts w:ascii="Times New Roman" w:hAnsi="Times New Roman" w:eastAsia="宋体" w:cs="Times New Roman"/>
      <w:b/>
      <w:sz w:val="32"/>
      <w:szCs w:val="24"/>
    </w:rPr>
  </w:style>
  <w:style w:type="character" w:customStyle="1" w:styleId="17">
    <w:name w:val="页脚 Char"/>
    <w:basedOn w:val="11"/>
    <w:link w:val="6"/>
    <w:qFormat/>
    <w:uiPriority w:val="0"/>
    <w:rPr>
      <w:rFonts w:ascii="Times New Roman" w:hAnsi="Times New Roman" w:eastAsia="宋体" w:cs="Times New Roman"/>
      <w:sz w:val="18"/>
      <w:szCs w:val="18"/>
    </w:rPr>
  </w:style>
  <w:style w:type="character" w:customStyle="1" w:styleId="18">
    <w:name w:val="页眉 Char"/>
    <w:basedOn w:val="11"/>
    <w:link w:val="7"/>
    <w:qFormat/>
    <w:uiPriority w:val="0"/>
    <w:rPr>
      <w:rFonts w:ascii="Times New Roman" w:hAnsi="Times New Roman" w:eastAsia="宋体" w:cs="Times New Roman"/>
      <w:sz w:val="18"/>
      <w:szCs w:val="18"/>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lang w:eastAsia="uk-UA"/>
    </w:rPr>
  </w:style>
  <w:style w:type="paragraph" w:customStyle="1" w:styleId="20">
    <w:name w:val="插入文本样式-插入单位职责文件"/>
    <w:basedOn w:val="1"/>
    <w:qFormat/>
    <w:uiPriority w:val="0"/>
    <w:pPr>
      <w:widowControl/>
      <w:spacing w:line="500" w:lineRule="exact"/>
      <w:ind w:firstLine="560"/>
      <w:jc w:val="left"/>
    </w:pPr>
    <w:rPr>
      <w:rFonts w:eastAsia="方正仿宋_GBK"/>
      <w:kern w:val="0"/>
      <w:sz w:val="2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2012dnd.com</Company>
  <Pages>39</Pages>
  <Words>2236</Words>
  <Characters>12747</Characters>
  <Lines>106</Lines>
  <Paragraphs>29</Paragraphs>
  <TotalTime>426</TotalTime>
  <ScaleCrop>false</ScaleCrop>
  <LinksUpToDate>false</LinksUpToDate>
  <CharactersWithSpaces>14954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2022-09-15T03:02:00Z</dcterms:created>
  <dc:creator>xb21cn</dc:creator>
  <cp:lastModifiedBy>姑娘棒棒哒</cp:lastModifiedBy>
  <dcterms:modified xsi:type="dcterms:W3CDTF">2023-09-20T06:53:11Z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9DAB9F2014F344F7AB4EAD91011DFAFE_13</vt:lpwstr>
  </property>
</Properties>
</file>